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2061" w14:textId="77777777" w:rsidR="000C41A4" w:rsidRPr="009B787A" w:rsidRDefault="000C41A4" w:rsidP="008C2837">
      <w:pPr>
        <w:jc w:val="center"/>
      </w:pPr>
    </w:p>
    <w:p w14:paraId="27632062" w14:textId="77777777" w:rsidR="00B50D5F" w:rsidRPr="009B787A" w:rsidRDefault="00982C9E" w:rsidP="00B50D5F">
      <w:pPr>
        <w:pStyle w:val="Heading6"/>
        <w:numPr>
          <w:ilvl w:val="0"/>
          <w:numId w:val="4"/>
        </w:numPr>
        <w:tabs>
          <w:tab w:val="num" w:pos="360"/>
        </w:tabs>
        <w:ind w:left="360" w:hanging="360"/>
        <w:rPr>
          <w:rFonts w:ascii="Times New Roman" w:hAnsi="Times New Roman" w:cs="Times New Roman"/>
        </w:rPr>
      </w:pPr>
      <w:r w:rsidRPr="009B787A">
        <w:rPr>
          <w:rFonts w:ascii="Times New Roman" w:hAnsi="Times New Roman" w:cs="Times New Roman"/>
        </w:rPr>
        <w:t>POLICY</w:t>
      </w:r>
    </w:p>
    <w:p w14:paraId="27632063" w14:textId="77777777" w:rsidR="00B50D5F" w:rsidRPr="009B787A" w:rsidRDefault="00B50D5F" w:rsidP="00B50D5F"/>
    <w:p w14:paraId="27632064" w14:textId="78BF8EC8" w:rsidR="00B50D5F" w:rsidRPr="009B787A" w:rsidRDefault="00982C9E" w:rsidP="00B50D5F">
      <w:pPr>
        <w:ind w:left="360"/>
      </w:pPr>
      <w:r w:rsidRPr="009B787A">
        <w:t xml:space="preserve">Edgemoor </w:t>
      </w:r>
      <w:r w:rsidR="008D075A">
        <w:t xml:space="preserve">Pharmacy </w:t>
      </w:r>
      <w:r w:rsidRPr="009B787A">
        <w:t xml:space="preserve">will </w:t>
      </w:r>
      <w:r w:rsidR="008D075A">
        <w:t>dispense</w:t>
      </w:r>
      <w:r w:rsidR="008D075A" w:rsidRPr="009B787A">
        <w:t xml:space="preserve"> </w:t>
      </w:r>
      <w:r w:rsidRPr="009B787A">
        <w:t xml:space="preserve">available controlled </w:t>
      </w:r>
      <w:r w:rsidR="008D075A">
        <w:t>medications</w:t>
      </w:r>
      <w:r w:rsidR="008D075A" w:rsidRPr="009B787A">
        <w:t xml:space="preserve"> </w:t>
      </w:r>
      <w:r w:rsidRPr="009B787A">
        <w:t xml:space="preserve">in a timely manner to residents subsequent to receipt of a valid Physician’s order. </w:t>
      </w:r>
      <w:proofErr w:type="spellStart"/>
      <w:r w:rsidR="002D68A7">
        <w:t>sd</w:t>
      </w:r>
      <w:proofErr w:type="spellEnd"/>
      <w:r w:rsidRPr="009B787A">
        <w:t xml:space="preserve"> </w:t>
      </w:r>
    </w:p>
    <w:p w14:paraId="27632065" w14:textId="77777777" w:rsidR="00B50D5F" w:rsidRPr="009B787A" w:rsidRDefault="00B50D5F" w:rsidP="00B50D5F">
      <w:pPr>
        <w:tabs>
          <w:tab w:val="num" w:pos="720"/>
        </w:tabs>
        <w:ind w:left="1080" w:hanging="360"/>
      </w:pPr>
    </w:p>
    <w:p w14:paraId="27632066" w14:textId="5701A13E" w:rsidR="00B50D5F" w:rsidRPr="009B787A" w:rsidRDefault="00982C9E" w:rsidP="00B50D5F">
      <w:pPr>
        <w:ind w:left="360"/>
        <w:rPr>
          <w:b/>
          <w:bCs/>
          <w:u w:val="single"/>
        </w:rPr>
      </w:pPr>
      <w:r w:rsidRPr="009B787A">
        <w:t xml:space="preserve">Controlled </w:t>
      </w:r>
      <w:r w:rsidR="008D075A">
        <w:t>medications</w:t>
      </w:r>
      <w:r w:rsidR="008D075A" w:rsidRPr="009B787A">
        <w:t xml:space="preserve"> </w:t>
      </w:r>
      <w:r w:rsidRPr="009B787A">
        <w:t>are subject to special handling, storage, disposal, and record keeping.</w:t>
      </w:r>
      <w:r w:rsidRPr="009B787A">
        <w:rPr>
          <w:bCs/>
        </w:rPr>
        <w:t xml:space="preserve"> </w:t>
      </w:r>
      <w:r w:rsidRPr="009B787A">
        <w:t xml:space="preserve">Compliance with State and Federal laws governing the proper utilization of controlled substances shall be a primary consideration when planning, adopting and/or revising pertinent policies and </w:t>
      </w:r>
      <w:r w:rsidR="00BA7F56" w:rsidRPr="009B787A">
        <w:t>procedures</w:t>
      </w:r>
      <w:r w:rsidRPr="009B787A">
        <w:t>.</w:t>
      </w:r>
    </w:p>
    <w:p w14:paraId="27632067" w14:textId="77777777" w:rsidR="00B50D5F" w:rsidRPr="009B787A" w:rsidRDefault="00B50D5F" w:rsidP="00B50D5F">
      <w:pPr>
        <w:pStyle w:val="Header"/>
        <w:tabs>
          <w:tab w:val="clear" w:pos="4320"/>
          <w:tab w:val="clear" w:pos="8640"/>
        </w:tabs>
      </w:pPr>
    </w:p>
    <w:p w14:paraId="27632068" w14:textId="77777777" w:rsidR="00B50D5F" w:rsidRPr="009B787A" w:rsidRDefault="00B50D5F" w:rsidP="00B50D5F">
      <w:pPr>
        <w:pStyle w:val="Header"/>
        <w:tabs>
          <w:tab w:val="clear" w:pos="4320"/>
          <w:tab w:val="clear" w:pos="8640"/>
        </w:tabs>
        <w:ind w:firstLine="360"/>
      </w:pPr>
    </w:p>
    <w:p w14:paraId="27632069" w14:textId="77777777" w:rsidR="00B50D5F" w:rsidRPr="009B787A" w:rsidRDefault="00982C9E" w:rsidP="00B50D5F">
      <w:pPr>
        <w:pStyle w:val="Heading6"/>
        <w:numPr>
          <w:ilvl w:val="0"/>
          <w:numId w:val="4"/>
        </w:numPr>
        <w:tabs>
          <w:tab w:val="num" w:pos="360"/>
        </w:tabs>
        <w:ind w:left="360" w:hanging="360"/>
        <w:rPr>
          <w:rFonts w:ascii="Times New Roman" w:hAnsi="Times New Roman" w:cs="Times New Roman"/>
        </w:rPr>
      </w:pPr>
      <w:r w:rsidRPr="009B787A">
        <w:rPr>
          <w:rFonts w:ascii="Times New Roman" w:hAnsi="Times New Roman" w:cs="Times New Roman"/>
        </w:rPr>
        <w:t>RESPONSIBLE PARTY(IES)</w:t>
      </w:r>
    </w:p>
    <w:p w14:paraId="2763206A" w14:textId="77777777" w:rsidR="00B50D5F" w:rsidRPr="009B787A" w:rsidRDefault="00B50D5F" w:rsidP="00B50D5F"/>
    <w:p w14:paraId="2763206B" w14:textId="77777777" w:rsidR="00B50D5F" w:rsidRPr="009B787A" w:rsidRDefault="00982C9E" w:rsidP="00B50D5F">
      <w:pPr>
        <w:ind w:left="360"/>
      </w:pPr>
      <w:r w:rsidRPr="009B787A">
        <w:t>Assistant Director of Nursing (ADON)</w:t>
      </w:r>
    </w:p>
    <w:p w14:paraId="2763206C" w14:textId="77777777" w:rsidR="00B50D5F" w:rsidRPr="009B787A" w:rsidRDefault="00982C9E" w:rsidP="00B50D5F">
      <w:pPr>
        <w:ind w:left="360"/>
      </w:pPr>
      <w:r w:rsidRPr="009B787A">
        <w:t>Licensed Nurse (LN)</w:t>
      </w:r>
    </w:p>
    <w:p w14:paraId="2763206D" w14:textId="77777777" w:rsidR="00B50D5F" w:rsidRPr="009B787A" w:rsidRDefault="00982C9E" w:rsidP="00B50D5F">
      <w:pPr>
        <w:ind w:left="360"/>
      </w:pPr>
      <w:r w:rsidRPr="009B787A">
        <w:t>Pharmacy Staff</w:t>
      </w:r>
    </w:p>
    <w:p w14:paraId="2763206E" w14:textId="77777777" w:rsidR="00B50D5F" w:rsidRPr="009B787A" w:rsidRDefault="00982C9E" w:rsidP="00B50D5F">
      <w:pPr>
        <w:ind w:left="360"/>
      </w:pPr>
      <w:r w:rsidRPr="009B787A">
        <w:t>Physicians</w:t>
      </w:r>
    </w:p>
    <w:p w14:paraId="2763206F" w14:textId="77777777" w:rsidR="00B50D5F" w:rsidRPr="009B787A" w:rsidRDefault="00982C9E" w:rsidP="00B50D5F">
      <w:pPr>
        <w:ind w:left="360"/>
      </w:pPr>
      <w:r w:rsidRPr="009B787A">
        <w:t>Supervising Nurse or designee</w:t>
      </w:r>
    </w:p>
    <w:p w14:paraId="27632070" w14:textId="724A1177" w:rsidR="00B50D5F" w:rsidRPr="009B787A" w:rsidRDefault="00982C9E" w:rsidP="00B50D5F">
      <w:pPr>
        <w:ind w:left="360"/>
      </w:pPr>
      <w:r w:rsidRPr="009B787A">
        <w:t>Pharmacy and Therapeutics Committee (P</w:t>
      </w:r>
      <w:r>
        <w:t>&amp;</w:t>
      </w:r>
      <w:r w:rsidRPr="009B787A">
        <w:t xml:space="preserve">T Committee) </w:t>
      </w:r>
    </w:p>
    <w:p w14:paraId="27632071" w14:textId="77777777" w:rsidR="00B50D5F" w:rsidRPr="009B787A" w:rsidRDefault="00B50D5F" w:rsidP="00B50D5F">
      <w:pPr>
        <w:ind w:left="360"/>
      </w:pPr>
    </w:p>
    <w:p w14:paraId="27632072" w14:textId="77777777" w:rsidR="00B50D5F" w:rsidRPr="009B787A" w:rsidRDefault="00B50D5F" w:rsidP="00B50D5F">
      <w:pPr>
        <w:ind w:left="360"/>
      </w:pPr>
    </w:p>
    <w:p w14:paraId="27632073" w14:textId="77777777" w:rsidR="00B50D5F" w:rsidRPr="009B787A" w:rsidRDefault="00982C9E" w:rsidP="00B50D5F">
      <w:pPr>
        <w:pStyle w:val="Heading6"/>
        <w:numPr>
          <w:ilvl w:val="0"/>
          <w:numId w:val="4"/>
        </w:numPr>
        <w:tabs>
          <w:tab w:val="clear" w:pos="4680"/>
        </w:tabs>
        <w:ind w:left="360" w:hanging="360"/>
        <w:rPr>
          <w:rFonts w:ascii="Times New Roman" w:hAnsi="Times New Roman" w:cs="Times New Roman"/>
          <w:bCs w:val="0"/>
        </w:rPr>
      </w:pPr>
      <w:r w:rsidRPr="009B787A">
        <w:rPr>
          <w:rFonts w:ascii="Times New Roman" w:hAnsi="Times New Roman" w:cs="Times New Roman"/>
          <w:bCs w:val="0"/>
        </w:rPr>
        <w:t>PROCEDURES</w:t>
      </w:r>
    </w:p>
    <w:p w14:paraId="27632074" w14:textId="77777777" w:rsidR="00B50D5F" w:rsidRPr="009B787A" w:rsidRDefault="00B50D5F" w:rsidP="00B50D5F">
      <w:pPr>
        <w:ind w:left="360"/>
      </w:pPr>
    </w:p>
    <w:p w14:paraId="27632075" w14:textId="77777777" w:rsidR="00B50D5F" w:rsidRPr="009B787A" w:rsidRDefault="00982C9E" w:rsidP="00B50D5F">
      <w:pPr>
        <w:numPr>
          <w:ilvl w:val="0"/>
          <w:numId w:val="7"/>
        </w:numPr>
        <w:rPr>
          <w:b/>
          <w:bCs/>
          <w:u w:val="single"/>
        </w:rPr>
      </w:pPr>
      <w:r w:rsidRPr="009B787A">
        <w:rPr>
          <w:b/>
          <w:bCs/>
          <w:u w:val="single"/>
        </w:rPr>
        <w:t>Classification of Controlled Substances</w:t>
      </w:r>
    </w:p>
    <w:p w14:paraId="27632076" w14:textId="77777777" w:rsidR="00B50D5F" w:rsidRPr="009B787A" w:rsidRDefault="00B50D5F" w:rsidP="00B50D5F">
      <w:pPr>
        <w:tabs>
          <w:tab w:val="left" w:pos="540"/>
        </w:tabs>
        <w:ind w:left="720"/>
      </w:pPr>
    </w:p>
    <w:p w14:paraId="27632077" w14:textId="77777777" w:rsidR="00B50D5F" w:rsidRPr="009B787A" w:rsidRDefault="00982C9E" w:rsidP="00B50D5F">
      <w:pPr>
        <w:tabs>
          <w:tab w:val="left" w:pos="540"/>
        </w:tabs>
        <w:ind w:left="720"/>
      </w:pPr>
      <w:r w:rsidRPr="009B787A">
        <w:t>The Federal Comprehensive Drug Abuse Prevention and Control Act of 1970 created the following five (5) drug schedules based on the potential for abuse:</w:t>
      </w:r>
    </w:p>
    <w:p w14:paraId="27632078" w14:textId="77777777" w:rsidR="00B50D5F" w:rsidRPr="009B787A" w:rsidRDefault="00B50D5F" w:rsidP="00B50D5F">
      <w:pPr>
        <w:tabs>
          <w:tab w:val="left" w:pos="540"/>
        </w:tabs>
        <w:ind w:left="720"/>
        <w:rPr>
          <w:bCs/>
        </w:rPr>
      </w:pPr>
    </w:p>
    <w:p w14:paraId="27632079" w14:textId="77777777" w:rsidR="00B50D5F" w:rsidRPr="009B787A" w:rsidRDefault="00982C9E" w:rsidP="007A3832">
      <w:pPr>
        <w:numPr>
          <w:ilvl w:val="1"/>
          <w:numId w:val="7"/>
        </w:numPr>
        <w:tabs>
          <w:tab w:val="left" w:pos="540"/>
        </w:tabs>
        <w:ind w:left="1080"/>
        <w:rPr>
          <w:bCs/>
        </w:rPr>
      </w:pPr>
      <w:r w:rsidRPr="009B787A">
        <w:t>Schedule I contains drugs with no accepted medical purpose (e.g., heroin).</w:t>
      </w:r>
    </w:p>
    <w:p w14:paraId="2763207A" w14:textId="77777777" w:rsidR="00B50D5F" w:rsidRPr="009B787A" w:rsidRDefault="00B50D5F" w:rsidP="007A3832">
      <w:pPr>
        <w:tabs>
          <w:tab w:val="left" w:pos="540"/>
        </w:tabs>
        <w:ind w:left="2160"/>
        <w:rPr>
          <w:bCs/>
        </w:rPr>
      </w:pPr>
    </w:p>
    <w:p w14:paraId="2763207B" w14:textId="77777777" w:rsidR="00B50D5F" w:rsidRPr="009B787A" w:rsidRDefault="00982C9E" w:rsidP="007A3832">
      <w:pPr>
        <w:numPr>
          <w:ilvl w:val="1"/>
          <w:numId w:val="7"/>
        </w:numPr>
        <w:tabs>
          <w:tab w:val="left" w:pos="540"/>
        </w:tabs>
        <w:ind w:left="1080"/>
        <w:rPr>
          <w:bCs/>
        </w:rPr>
      </w:pPr>
      <w:r w:rsidRPr="009B787A">
        <w:t xml:space="preserve">Schedule II contains drugs with an extremely high abuse potential such as opiates (including Hydrocodone, Morphine, Fentanyl, Oxycodone, Hydromorphone) and amphetamines. </w:t>
      </w:r>
    </w:p>
    <w:p w14:paraId="2763207C" w14:textId="77777777" w:rsidR="00B50D5F" w:rsidRPr="009B787A" w:rsidRDefault="00B50D5F" w:rsidP="007A3832">
      <w:pPr>
        <w:pStyle w:val="ListParagraph"/>
        <w:ind w:left="1440"/>
      </w:pPr>
    </w:p>
    <w:p w14:paraId="2763207D" w14:textId="77777777" w:rsidR="00B50D5F" w:rsidRPr="009B787A" w:rsidRDefault="00982C9E" w:rsidP="007A3832">
      <w:pPr>
        <w:numPr>
          <w:ilvl w:val="1"/>
          <w:numId w:val="7"/>
        </w:numPr>
        <w:tabs>
          <w:tab w:val="left" w:pos="540"/>
        </w:tabs>
        <w:ind w:left="1080"/>
        <w:rPr>
          <w:bCs/>
        </w:rPr>
      </w:pPr>
      <w:r w:rsidRPr="009B787A">
        <w:t>Schedule III contains drugs with a very high abuse potential and includes Tylenol #3, and Marinol.</w:t>
      </w:r>
    </w:p>
    <w:p w14:paraId="2763207E" w14:textId="77777777" w:rsidR="00B50D5F" w:rsidRPr="009B787A" w:rsidRDefault="00B50D5F" w:rsidP="007A3832">
      <w:pPr>
        <w:pStyle w:val="ListParagraph"/>
        <w:ind w:left="1440"/>
      </w:pPr>
    </w:p>
    <w:p w14:paraId="2763207F" w14:textId="77777777" w:rsidR="007A3832" w:rsidRPr="009B787A" w:rsidRDefault="00982C9E" w:rsidP="007A3832">
      <w:pPr>
        <w:numPr>
          <w:ilvl w:val="1"/>
          <w:numId w:val="7"/>
        </w:numPr>
        <w:tabs>
          <w:tab w:val="left" w:pos="540"/>
        </w:tabs>
        <w:ind w:left="1080"/>
        <w:rPr>
          <w:bCs/>
        </w:rPr>
      </w:pPr>
      <w:r w:rsidRPr="009B787A">
        <w:t xml:space="preserve">Schedule IV contains drugs with less abuse potential than Schedule III and includes benzodiazepines and others such as Tramadol. </w:t>
      </w:r>
    </w:p>
    <w:p w14:paraId="27632080" w14:textId="77777777" w:rsidR="007A3832" w:rsidRPr="009B787A" w:rsidRDefault="007A3832" w:rsidP="007A3832">
      <w:pPr>
        <w:pStyle w:val="ListParagraph"/>
      </w:pPr>
    </w:p>
    <w:p w14:paraId="27632081" w14:textId="77777777" w:rsidR="00B50D5F" w:rsidRPr="009B787A" w:rsidRDefault="00982C9E" w:rsidP="007A3832">
      <w:pPr>
        <w:numPr>
          <w:ilvl w:val="1"/>
          <w:numId w:val="7"/>
        </w:numPr>
        <w:tabs>
          <w:tab w:val="left" w:pos="540"/>
        </w:tabs>
        <w:ind w:left="1080"/>
        <w:rPr>
          <w:bCs/>
        </w:rPr>
      </w:pPr>
      <w:r w:rsidRPr="009B787A">
        <w:lastRenderedPageBreak/>
        <w:t>Schedule V contains seldom abused drugs such as Codeine-containing cough syrups and other liquid medications.</w:t>
      </w:r>
    </w:p>
    <w:p w14:paraId="27632082" w14:textId="77777777" w:rsidR="00B50D5F" w:rsidRPr="009B787A" w:rsidRDefault="00B50D5F" w:rsidP="00B50D5F">
      <w:pPr>
        <w:rPr>
          <w:b/>
          <w:bCs/>
          <w:u w:val="single"/>
        </w:rPr>
      </w:pPr>
    </w:p>
    <w:p w14:paraId="27632083" w14:textId="77777777" w:rsidR="00B50D5F" w:rsidRPr="009B787A" w:rsidRDefault="00982C9E" w:rsidP="00B50D5F">
      <w:pPr>
        <w:numPr>
          <w:ilvl w:val="0"/>
          <w:numId w:val="7"/>
        </w:numPr>
        <w:rPr>
          <w:b/>
          <w:bCs/>
          <w:u w:val="single"/>
        </w:rPr>
      </w:pPr>
      <w:r w:rsidRPr="009B787A">
        <w:rPr>
          <w:b/>
          <w:u w:val="single"/>
        </w:rPr>
        <w:t>Ordering</w:t>
      </w:r>
    </w:p>
    <w:p w14:paraId="27632084" w14:textId="77777777" w:rsidR="00B50D5F" w:rsidRPr="009B787A" w:rsidRDefault="00B50D5F" w:rsidP="00B50D5F">
      <w:pPr>
        <w:tabs>
          <w:tab w:val="left" w:pos="540"/>
        </w:tabs>
        <w:ind w:left="720"/>
        <w:rPr>
          <w:bCs/>
        </w:rPr>
      </w:pPr>
    </w:p>
    <w:p w14:paraId="27632085" w14:textId="77777777" w:rsidR="007A3832" w:rsidRPr="009B787A" w:rsidRDefault="00982C9E" w:rsidP="007A3832">
      <w:pPr>
        <w:numPr>
          <w:ilvl w:val="1"/>
          <w:numId w:val="7"/>
        </w:numPr>
        <w:ind w:left="1080"/>
        <w:rPr>
          <w:bCs/>
        </w:rPr>
      </w:pPr>
      <w:r w:rsidRPr="009B787A">
        <w:t>Controlled drugs are ordered in accordance with policies covering other medications.</w:t>
      </w:r>
      <w:r w:rsidR="00BA71C9" w:rsidRPr="009B787A">
        <w:t xml:space="preserve">  </w:t>
      </w:r>
    </w:p>
    <w:p w14:paraId="27632086" w14:textId="77777777" w:rsidR="007A3832" w:rsidRPr="009B787A" w:rsidRDefault="007A3832" w:rsidP="007A3832">
      <w:pPr>
        <w:ind w:left="1080"/>
        <w:rPr>
          <w:bCs/>
        </w:rPr>
      </w:pPr>
    </w:p>
    <w:p w14:paraId="27632087" w14:textId="7493B1B2" w:rsidR="006F21EB" w:rsidRPr="009B787A" w:rsidRDefault="00982C9E" w:rsidP="007A3832">
      <w:pPr>
        <w:numPr>
          <w:ilvl w:val="1"/>
          <w:numId w:val="7"/>
        </w:numPr>
        <w:ind w:left="1080"/>
        <w:rPr>
          <w:bCs/>
        </w:rPr>
      </w:pPr>
      <w:r w:rsidRPr="009B787A">
        <w:t>30-day</w:t>
      </w:r>
      <w:r w:rsidR="00827D69" w:rsidRPr="009B787A">
        <w:t xml:space="preserve"> </w:t>
      </w:r>
      <w:r w:rsidR="007A3832" w:rsidRPr="009B787A">
        <w:t>s</w:t>
      </w:r>
      <w:r w:rsidR="00827D69" w:rsidRPr="009B787A">
        <w:t>upply is the maximum dispensed</w:t>
      </w:r>
      <w:r w:rsidR="0024000A" w:rsidRPr="009B787A">
        <w:t xml:space="preserve"> (28 days for cycle fill, ongoing orders)</w:t>
      </w:r>
      <w:r w:rsidR="00827D69" w:rsidRPr="009B787A">
        <w:t>.</w:t>
      </w:r>
    </w:p>
    <w:p w14:paraId="27632088" w14:textId="77777777" w:rsidR="007A3832" w:rsidRPr="009B787A" w:rsidRDefault="007A3832" w:rsidP="007A3832">
      <w:pPr>
        <w:pStyle w:val="ListParagraph"/>
        <w:rPr>
          <w:bCs/>
        </w:rPr>
      </w:pPr>
    </w:p>
    <w:p w14:paraId="27632089" w14:textId="5CC7826C" w:rsidR="0024000A" w:rsidRPr="009B787A" w:rsidRDefault="00982C9E" w:rsidP="007A3832">
      <w:pPr>
        <w:numPr>
          <w:ilvl w:val="1"/>
          <w:numId w:val="7"/>
        </w:numPr>
        <w:ind w:left="1080"/>
        <w:rPr>
          <w:bCs/>
        </w:rPr>
      </w:pPr>
      <w:r w:rsidRPr="009B787A">
        <w:t xml:space="preserve">When there is an existing order and a sufficient supply of medications, the physician can change the directions (e.g., to hold doses, change time, change dose or frequency) through a </w:t>
      </w:r>
      <w:r>
        <w:t>h</w:t>
      </w:r>
      <w:r w:rsidR="005C61F4" w:rsidRPr="009B787A">
        <w:t xml:space="preserve">andwritten </w:t>
      </w:r>
      <w:r w:rsidRPr="009B787A">
        <w:t>written order</w:t>
      </w:r>
      <w:r w:rsidR="005C61F4" w:rsidRPr="009B787A">
        <w:t>, a transcribed email order</w:t>
      </w:r>
      <w:r w:rsidR="003F6762">
        <w:t>,</w:t>
      </w:r>
      <w:r w:rsidRPr="009B787A">
        <w:t xml:space="preserve"> or telephone order in the medical record. When the supply is exhausted, a new order/prescription is required.  </w:t>
      </w:r>
    </w:p>
    <w:p w14:paraId="2763208A" w14:textId="77777777" w:rsidR="0024000A" w:rsidRPr="009B787A" w:rsidRDefault="0024000A" w:rsidP="0024000A">
      <w:pPr>
        <w:pStyle w:val="ListParagraph"/>
        <w:rPr>
          <w:bCs/>
        </w:rPr>
      </w:pPr>
    </w:p>
    <w:p w14:paraId="2763208B" w14:textId="2E6557A3" w:rsidR="006F21EB" w:rsidRPr="009B787A" w:rsidRDefault="00982C9E" w:rsidP="007A3832">
      <w:pPr>
        <w:numPr>
          <w:ilvl w:val="1"/>
          <w:numId w:val="7"/>
        </w:numPr>
        <w:ind w:left="1080"/>
        <w:rPr>
          <w:bCs/>
        </w:rPr>
      </w:pPr>
      <w:r w:rsidRPr="009B787A">
        <w:rPr>
          <w:bCs/>
        </w:rPr>
        <w:t>Institutional prescribing</w:t>
      </w:r>
      <w:r>
        <w:rPr>
          <w:bCs/>
        </w:rPr>
        <w:t xml:space="preserve"> in a California County run facility </w:t>
      </w:r>
      <w:r w:rsidRPr="009B787A">
        <w:rPr>
          <w:bCs/>
        </w:rPr>
        <w:t xml:space="preserve">negates the need </w:t>
      </w:r>
      <w:r w:rsidRPr="004D6453">
        <w:rPr>
          <w:bCs/>
        </w:rPr>
        <w:t xml:space="preserve">for </w:t>
      </w:r>
      <w:r w:rsidR="002C2365" w:rsidRPr="004D6453">
        <w:rPr>
          <w:bCs/>
        </w:rPr>
        <w:t xml:space="preserve">Physician </w:t>
      </w:r>
      <w:r w:rsidRPr="004D6453">
        <w:rPr>
          <w:bCs/>
        </w:rPr>
        <w:t>analysis</w:t>
      </w:r>
      <w:r w:rsidRPr="009B787A">
        <w:rPr>
          <w:bCs/>
        </w:rPr>
        <w:t xml:space="preserve"> of CURES for prescriptions used within the facility</w:t>
      </w:r>
      <w:r>
        <w:rPr>
          <w:bCs/>
        </w:rPr>
        <w:t xml:space="preserve">. However, when the patient is going on pass and medications are prescribed for outpatient use, the Physicians will do CUREs search. This can be documented in the record, or printed and signed, but the CUREs database also keeps records of searched. </w:t>
      </w:r>
      <w:r w:rsidRPr="009B787A">
        <w:rPr>
          <w:bCs/>
        </w:rPr>
        <w:t>(</w:t>
      </w:r>
      <w:hyperlink r:id="rId11" w:history="1">
        <w:r w:rsidR="006F21EB">
          <w:rPr>
            <w:rStyle w:val="Hyperlink"/>
          </w:rPr>
          <w:t>Physician Use of CURES Database (Department of Justice) 7594</w:t>
        </w:r>
      </w:hyperlink>
      <w:r w:rsidRPr="009B787A">
        <w:rPr>
          <w:bCs/>
        </w:rPr>
        <w:t>)</w:t>
      </w:r>
    </w:p>
    <w:p w14:paraId="2763208C" w14:textId="77777777" w:rsidR="006F21EB" w:rsidRPr="009B787A" w:rsidRDefault="006F21EB" w:rsidP="007A3832">
      <w:pPr>
        <w:tabs>
          <w:tab w:val="left" w:pos="540"/>
        </w:tabs>
        <w:ind w:left="360"/>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5039"/>
      </w:tblGrid>
      <w:tr w:rsidR="003E7599" w14:paraId="2763208F" w14:textId="77777777" w:rsidTr="008B4988">
        <w:tc>
          <w:tcPr>
            <w:tcW w:w="5580" w:type="dxa"/>
            <w:shd w:val="clear" w:color="auto" w:fill="FFF2CC"/>
          </w:tcPr>
          <w:p w14:paraId="2763208D" w14:textId="77777777" w:rsidR="006F21EB" w:rsidRPr="009B787A" w:rsidRDefault="00982C9E" w:rsidP="001F78D5">
            <w:pPr>
              <w:tabs>
                <w:tab w:val="left" w:pos="540"/>
              </w:tabs>
              <w:rPr>
                <w:b/>
              </w:rPr>
            </w:pPr>
            <w:r w:rsidRPr="009B787A">
              <w:rPr>
                <w:b/>
              </w:rPr>
              <w:t>Schedule II Ordering</w:t>
            </w:r>
          </w:p>
        </w:tc>
        <w:tc>
          <w:tcPr>
            <w:tcW w:w="5130" w:type="dxa"/>
            <w:shd w:val="clear" w:color="auto" w:fill="FFF2CC"/>
          </w:tcPr>
          <w:p w14:paraId="2763208E" w14:textId="77777777" w:rsidR="006F21EB" w:rsidRPr="009B787A" w:rsidRDefault="00982C9E" w:rsidP="001F78D5">
            <w:pPr>
              <w:tabs>
                <w:tab w:val="left" w:pos="540"/>
              </w:tabs>
              <w:rPr>
                <w:b/>
              </w:rPr>
            </w:pPr>
            <w:r w:rsidRPr="009B787A">
              <w:rPr>
                <w:b/>
              </w:rPr>
              <w:t xml:space="preserve">Schedule III-V </w:t>
            </w:r>
            <w:r w:rsidR="007A3832" w:rsidRPr="009B787A">
              <w:rPr>
                <w:b/>
              </w:rPr>
              <w:t>O</w:t>
            </w:r>
            <w:r w:rsidRPr="009B787A">
              <w:rPr>
                <w:b/>
              </w:rPr>
              <w:t>rdering</w:t>
            </w:r>
          </w:p>
        </w:tc>
      </w:tr>
      <w:tr w:rsidR="003E7599" w14:paraId="276320B6" w14:textId="77777777" w:rsidTr="008B4988">
        <w:tc>
          <w:tcPr>
            <w:tcW w:w="5580" w:type="dxa"/>
          </w:tcPr>
          <w:p w14:paraId="27632090" w14:textId="38EFDD5B" w:rsidR="007A3832" w:rsidRPr="009B787A" w:rsidRDefault="00982C9E" w:rsidP="0024000A">
            <w:pPr>
              <w:rPr>
                <w:bCs/>
              </w:rPr>
            </w:pPr>
            <w:r w:rsidRPr="009B787A">
              <w:rPr>
                <w:bCs/>
              </w:rPr>
              <w:t>Physician</w:t>
            </w:r>
            <w:r w:rsidR="006F21EB" w:rsidRPr="009B787A">
              <w:rPr>
                <w:bCs/>
              </w:rPr>
              <w:t xml:space="preserve"> write</w:t>
            </w:r>
            <w:r w:rsidR="00DA1124">
              <w:rPr>
                <w:bCs/>
              </w:rPr>
              <w:t>s</w:t>
            </w:r>
            <w:r w:rsidR="006F21EB" w:rsidRPr="009B787A">
              <w:rPr>
                <w:bCs/>
              </w:rPr>
              <w:t xml:space="preserve"> an order in the Physician's Order Sheet / MD Orders / Blank Order Sheet Form E-364 B or alternative. </w:t>
            </w:r>
            <w:r>
              <w:rPr>
                <w:bCs/>
              </w:rPr>
              <w:t>(</w:t>
            </w:r>
            <w:hyperlink r:id="rId12" w:history="1">
              <w:r w:rsidR="007A3832">
                <w:rPr>
                  <w:rStyle w:val="Hyperlink"/>
                </w:rPr>
                <w:t>Physician's Order Sheet (POS) / MD Orders / Blank Order Sheet Form E-364 B</w:t>
              </w:r>
            </w:hyperlink>
            <w:r>
              <w:rPr>
                <w:bCs/>
              </w:rPr>
              <w:t>). Alternative if for Guarded orders (</w:t>
            </w:r>
            <w:hyperlink r:id="rId13" w:history="1">
              <w:r w:rsidR="007A3832">
                <w:rPr>
                  <w:rStyle w:val="Hyperlink"/>
                </w:rPr>
                <w:t>Standard Initial Physician Order for Guarded Condition Form 1040a</w:t>
              </w:r>
            </w:hyperlink>
            <w:r>
              <w:t xml:space="preserve">; </w:t>
            </w:r>
            <w:hyperlink r:id="rId14" w:history="1">
              <w:r w:rsidR="007A3832">
                <w:rPr>
                  <w:rStyle w:val="Hyperlink"/>
                </w:rPr>
                <w:t>GUIDELINE AND EDUCATION: Guarded Physician Order Quick Reference 1040b</w:t>
              </w:r>
            </w:hyperlink>
            <w:r>
              <w:t>)</w:t>
            </w:r>
          </w:p>
          <w:p w14:paraId="27632091" w14:textId="77777777" w:rsidR="007A3832" w:rsidRPr="009B787A" w:rsidRDefault="007A3832" w:rsidP="007A3832">
            <w:pPr>
              <w:ind w:left="519"/>
              <w:rPr>
                <w:bCs/>
              </w:rPr>
            </w:pPr>
          </w:p>
          <w:p w14:paraId="27632092" w14:textId="650BB2B7" w:rsidR="007A3832" w:rsidRPr="009B787A" w:rsidRDefault="00982C9E" w:rsidP="0024000A">
            <w:pPr>
              <w:rPr>
                <w:bCs/>
              </w:rPr>
            </w:pPr>
            <w:r w:rsidRPr="009B787A">
              <w:rPr>
                <w:bCs/>
              </w:rPr>
              <w:t>P</w:t>
            </w:r>
            <w:r w:rsidR="006F21EB" w:rsidRPr="009B787A">
              <w:rPr>
                <w:bCs/>
              </w:rPr>
              <w:t xml:space="preserve">hysician provide pharmacy with a valid security prescription that is scanned or faxed (weekends or holidays) or hand delivered (work hours) to the pharmacy. </w:t>
            </w:r>
          </w:p>
          <w:p w14:paraId="27632093" w14:textId="77777777" w:rsidR="007A3832" w:rsidRPr="009B787A" w:rsidRDefault="007A3832" w:rsidP="007A3832">
            <w:pPr>
              <w:pStyle w:val="ListParagraph"/>
              <w:rPr>
                <w:bCs/>
              </w:rPr>
            </w:pPr>
          </w:p>
          <w:p w14:paraId="27632094" w14:textId="6114E243" w:rsidR="007A3832" w:rsidRPr="009B787A" w:rsidRDefault="00982C9E" w:rsidP="0024000A">
            <w:pPr>
              <w:rPr>
                <w:bCs/>
              </w:rPr>
            </w:pPr>
            <w:r w:rsidRPr="009B787A">
              <w:rPr>
                <w:bCs/>
              </w:rPr>
              <w:t xml:space="preserve">For </w:t>
            </w:r>
            <w:r w:rsidR="00042289">
              <w:rPr>
                <w:bCs/>
              </w:rPr>
              <w:t>P</w:t>
            </w:r>
            <w:r w:rsidRPr="009B787A">
              <w:rPr>
                <w:bCs/>
              </w:rPr>
              <w:t>harmacy billing purposes, a separate prescription will be written for PRN and scheduled Schedule II drugs.</w:t>
            </w:r>
          </w:p>
          <w:p w14:paraId="27632095" w14:textId="77777777" w:rsidR="007A3832" w:rsidRPr="009B787A" w:rsidRDefault="007A3832" w:rsidP="007A3832">
            <w:pPr>
              <w:pStyle w:val="ListParagraph"/>
              <w:rPr>
                <w:bCs/>
              </w:rPr>
            </w:pPr>
          </w:p>
          <w:p w14:paraId="27632096" w14:textId="7939140E" w:rsidR="006F21EB" w:rsidRPr="009B787A" w:rsidRDefault="00982C9E" w:rsidP="0024000A">
            <w:pPr>
              <w:rPr>
                <w:bCs/>
              </w:rPr>
            </w:pPr>
            <w:r w:rsidRPr="009B787A">
              <w:rPr>
                <w:bCs/>
              </w:rPr>
              <w:lastRenderedPageBreak/>
              <w:t>Order states the medication</w:t>
            </w:r>
            <w:r w:rsidR="00E21BC8">
              <w:rPr>
                <w:bCs/>
              </w:rPr>
              <w:t xml:space="preserve"> name</w:t>
            </w:r>
            <w:r w:rsidR="002C2365">
              <w:rPr>
                <w:bCs/>
              </w:rPr>
              <w:t>, strength, dose,</w:t>
            </w:r>
            <w:r w:rsidRPr="009B787A">
              <w:rPr>
                <w:bCs/>
              </w:rPr>
              <w:t xml:space="preserve"> and </w:t>
            </w:r>
            <w:r w:rsidR="002C2365">
              <w:rPr>
                <w:bCs/>
              </w:rPr>
              <w:t xml:space="preserve">administration </w:t>
            </w:r>
            <w:r w:rsidRPr="009B787A">
              <w:rPr>
                <w:bCs/>
              </w:rPr>
              <w:t>instructions, but the order on the physician order sheet may not specif</w:t>
            </w:r>
            <w:r w:rsidR="007A3832" w:rsidRPr="009B787A">
              <w:rPr>
                <w:bCs/>
              </w:rPr>
              <w:t>y</w:t>
            </w:r>
            <w:r w:rsidRPr="009B787A">
              <w:rPr>
                <w:bCs/>
              </w:rPr>
              <w:t xml:space="preserve"> quantity as the quantity is specified on the prescription. </w:t>
            </w:r>
          </w:p>
          <w:p w14:paraId="27632097" w14:textId="77777777" w:rsidR="007A3832" w:rsidRPr="009B787A" w:rsidRDefault="007A3832" w:rsidP="007A3832">
            <w:pPr>
              <w:pStyle w:val="ListParagraph"/>
              <w:rPr>
                <w:bCs/>
              </w:rPr>
            </w:pPr>
          </w:p>
          <w:p w14:paraId="27632098" w14:textId="77777777" w:rsidR="007A3832" w:rsidRPr="009B787A" w:rsidRDefault="00982C9E" w:rsidP="0024000A">
            <w:pPr>
              <w:rPr>
                <w:bCs/>
              </w:rPr>
            </w:pPr>
            <w:r w:rsidRPr="009B787A">
              <w:rPr>
                <w:bCs/>
              </w:rPr>
              <w:t xml:space="preserve">Schedule II </w:t>
            </w:r>
            <w:r w:rsidR="005C61F4" w:rsidRPr="009B787A">
              <w:rPr>
                <w:bCs/>
              </w:rPr>
              <w:t>medications</w:t>
            </w:r>
            <w:r w:rsidRPr="009B787A">
              <w:rPr>
                <w:bCs/>
              </w:rPr>
              <w:t xml:space="preserve"> cannot have “refills” ordered. </w:t>
            </w:r>
          </w:p>
          <w:p w14:paraId="27632099" w14:textId="77777777" w:rsidR="007A3832" w:rsidRPr="009B787A" w:rsidRDefault="007A3832" w:rsidP="007A3832">
            <w:pPr>
              <w:pStyle w:val="ListParagraph"/>
              <w:rPr>
                <w:bCs/>
              </w:rPr>
            </w:pPr>
          </w:p>
          <w:p w14:paraId="2763209A" w14:textId="1DC3569F" w:rsidR="006F21EB" w:rsidRPr="009B787A" w:rsidRDefault="00982C9E" w:rsidP="0024000A">
            <w:pPr>
              <w:rPr>
                <w:bCs/>
              </w:rPr>
            </w:pPr>
            <w:r w:rsidRPr="009B787A">
              <w:rPr>
                <w:bCs/>
              </w:rPr>
              <w:t>Schedule II medication orders are included in the MAR and R</w:t>
            </w:r>
            <w:r w:rsidR="002C2365">
              <w:rPr>
                <w:bCs/>
              </w:rPr>
              <w:t>ECAP</w:t>
            </w:r>
            <w:r w:rsidRPr="009B787A">
              <w:rPr>
                <w:bCs/>
              </w:rPr>
              <w:t xml:space="preserve"> as long as they are active. If supplies run low, the physician is contacted to review the order and write a new prescription. </w:t>
            </w:r>
          </w:p>
          <w:p w14:paraId="2763209B" w14:textId="77777777" w:rsidR="00821539" w:rsidRPr="009B787A" w:rsidRDefault="00821539" w:rsidP="001F78D5">
            <w:pPr>
              <w:tabs>
                <w:tab w:val="left" w:pos="540"/>
              </w:tabs>
              <w:rPr>
                <w:bCs/>
              </w:rPr>
            </w:pPr>
          </w:p>
          <w:p w14:paraId="2763209C" w14:textId="77777777" w:rsidR="00821539" w:rsidRPr="009B787A" w:rsidRDefault="00982C9E" w:rsidP="001F78D5">
            <w:pPr>
              <w:tabs>
                <w:tab w:val="left" w:pos="540"/>
              </w:tabs>
              <w:rPr>
                <w:b/>
              </w:rPr>
            </w:pPr>
            <w:r w:rsidRPr="009B787A">
              <w:rPr>
                <w:b/>
                <w:highlight w:val="yellow"/>
              </w:rPr>
              <w:t>EMERGENCY PROVISIONS</w:t>
            </w:r>
          </w:p>
          <w:p w14:paraId="2763209D" w14:textId="77777777" w:rsidR="00821539" w:rsidRPr="009B787A" w:rsidRDefault="00821539" w:rsidP="001F78D5">
            <w:pPr>
              <w:tabs>
                <w:tab w:val="left" w:pos="540"/>
              </w:tabs>
              <w:rPr>
                <w:bCs/>
              </w:rPr>
            </w:pPr>
          </w:p>
          <w:p w14:paraId="2763209E" w14:textId="25D95D73" w:rsidR="00821539" w:rsidRPr="009B787A" w:rsidRDefault="00982C9E" w:rsidP="0024000A">
            <w:pPr>
              <w:rPr>
                <w:bCs/>
              </w:rPr>
            </w:pPr>
            <w:r w:rsidRPr="009B787A">
              <w:rPr>
                <w:bCs/>
              </w:rPr>
              <w:t xml:space="preserve">In an emergency (defined below), the Physician and Pharmacist must communicate directly for a verbal or telephone order. This applies to both Edgemoor </w:t>
            </w:r>
            <w:r w:rsidR="002C2365">
              <w:rPr>
                <w:bCs/>
              </w:rPr>
              <w:t xml:space="preserve">Pharmacy </w:t>
            </w:r>
            <w:r w:rsidRPr="009B787A">
              <w:rPr>
                <w:bCs/>
              </w:rPr>
              <w:t>and contracted pharmacies. (</w:t>
            </w:r>
            <w:hyperlink r:id="rId15" w:history="1">
              <w:r w:rsidR="00AA45AC">
                <w:rPr>
                  <w:rStyle w:val="Hyperlink"/>
                  <w:bCs/>
                </w:rPr>
                <w:t>After Hours Emergency Pharmacy Service Admin Meds 001</w:t>
              </w:r>
            </w:hyperlink>
            <w:r w:rsidRPr="009B787A">
              <w:rPr>
                <w:bCs/>
              </w:rPr>
              <w:t>) The quantity prescribed and dispensed is limited to the amount adequate to treat the resident during the emergency period, generally a 72</w:t>
            </w:r>
            <w:r w:rsidR="002C2365">
              <w:rPr>
                <w:bCs/>
              </w:rPr>
              <w:t>-</w:t>
            </w:r>
            <w:r w:rsidRPr="009B787A">
              <w:rPr>
                <w:bCs/>
              </w:rPr>
              <w:t xml:space="preserve">hour supply.  The nurse may facilitate the </w:t>
            </w:r>
            <w:r w:rsidR="002C2365" w:rsidRPr="009B787A">
              <w:rPr>
                <w:bCs/>
              </w:rPr>
              <w:t>communication but</w:t>
            </w:r>
            <w:r w:rsidRPr="009B787A">
              <w:rPr>
                <w:bCs/>
              </w:rPr>
              <w:t xml:space="preserve"> cannot take a verbal order or write a prescription. </w:t>
            </w:r>
          </w:p>
          <w:p w14:paraId="2763209F" w14:textId="77777777" w:rsidR="007A3832" w:rsidRPr="009B787A" w:rsidRDefault="007A3832" w:rsidP="007A3832">
            <w:pPr>
              <w:ind w:left="519"/>
              <w:rPr>
                <w:bCs/>
              </w:rPr>
            </w:pPr>
          </w:p>
          <w:p w14:paraId="276320A0" w14:textId="77777777" w:rsidR="007A3832" w:rsidRPr="009B787A" w:rsidRDefault="00982C9E" w:rsidP="005317CA">
            <w:pPr>
              <w:rPr>
                <w:bCs/>
              </w:rPr>
            </w:pPr>
            <w:r w:rsidRPr="009B787A">
              <w:rPr>
                <w:bCs/>
              </w:rPr>
              <w:t xml:space="preserve">The Pharmacist must immediately write the prescription including all required information except the signature. The Pharmacist will indicate “authorization for emergency dispensing.” </w:t>
            </w:r>
          </w:p>
          <w:p w14:paraId="276320A1" w14:textId="77777777" w:rsidR="007A3832" w:rsidRPr="009B787A" w:rsidRDefault="007A3832" w:rsidP="007A3832">
            <w:pPr>
              <w:ind w:left="519"/>
              <w:rPr>
                <w:bCs/>
              </w:rPr>
            </w:pPr>
          </w:p>
          <w:p w14:paraId="7F080BCB" w14:textId="1EE2CFC8" w:rsidR="00821539" w:rsidRDefault="00982C9E" w:rsidP="005317CA">
            <w:pPr>
              <w:rPr>
                <w:bCs/>
              </w:rPr>
            </w:pPr>
            <w:r w:rsidRPr="009B787A">
              <w:rPr>
                <w:bCs/>
              </w:rPr>
              <w:t xml:space="preserve">The </w:t>
            </w:r>
            <w:r w:rsidR="008B4988">
              <w:rPr>
                <w:bCs/>
              </w:rPr>
              <w:t>P</w:t>
            </w:r>
            <w:r w:rsidRPr="009B787A">
              <w:rPr>
                <w:bCs/>
              </w:rPr>
              <w:t>harmacist that took the verbal or telephone order must receive the signed hard copy from the physician within 72 hours. DEA mandates the pharmacy to report the physician to DEA, if he/she fails to provide the written order to the pharmacy within the allowed 72 hours.  Signed hard copy must be sent to Admin Analyst I</w:t>
            </w:r>
            <w:r>
              <w:rPr>
                <w:bCs/>
              </w:rPr>
              <w:t>I</w:t>
            </w:r>
            <w:r w:rsidRPr="009B787A">
              <w:rPr>
                <w:bCs/>
              </w:rPr>
              <w:t xml:space="preserve"> to be </w:t>
            </w:r>
            <w:r>
              <w:rPr>
                <w:bCs/>
              </w:rPr>
              <w:t>sent</w:t>
            </w:r>
            <w:r w:rsidRPr="009B787A">
              <w:rPr>
                <w:bCs/>
              </w:rPr>
              <w:t xml:space="preserve"> to the contracted pharmacy.</w:t>
            </w:r>
            <w:r w:rsidR="006F21EB" w:rsidRPr="009B787A">
              <w:rPr>
                <w:bCs/>
              </w:rPr>
              <w:tab/>
            </w:r>
          </w:p>
          <w:p w14:paraId="4DEFA1F5" w14:textId="77777777" w:rsidR="004323FB" w:rsidRDefault="004323FB" w:rsidP="005317CA">
            <w:pPr>
              <w:rPr>
                <w:bCs/>
              </w:rPr>
            </w:pPr>
          </w:p>
          <w:p w14:paraId="276320A2" w14:textId="02F8D5B3" w:rsidR="004323FB" w:rsidRPr="009B787A" w:rsidRDefault="00982C9E" w:rsidP="005317CA">
            <w:pPr>
              <w:rPr>
                <w:bCs/>
              </w:rPr>
            </w:pPr>
            <w:r>
              <w:rPr>
                <w:bCs/>
              </w:rPr>
              <w:lastRenderedPageBreak/>
              <w:t xml:space="preserve">Refer to this policy for specialized guidance for use of </w:t>
            </w:r>
            <w:r w:rsidR="007F729E">
              <w:rPr>
                <w:bCs/>
              </w:rPr>
              <w:t>E-Kit</w:t>
            </w:r>
            <w:r>
              <w:rPr>
                <w:bCs/>
              </w:rPr>
              <w:t xml:space="preserve">/comfort kit </w:t>
            </w:r>
            <w:r w:rsidR="002745F5">
              <w:rPr>
                <w:bCs/>
              </w:rPr>
              <w:t>for</w:t>
            </w:r>
            <w:r>
              <w:rPr>
                <w:bCs/>
              </w:rPr>
              <w:t xml:space="preserve"> Schedule III emergency prescriptions or first dose use </w:t>
            </w:r>
            <w:hyperlink r:id="rId16" w:history="1">
              <w:r w:rsidR="004323FB">
                <w:rPr>
                  <w:rStyle w:val="Hyperlink"/>
                </w:rPr>
                <w:t>Emergency Kit (E-Kit) for Special End of Life Morphine MEDS 10065</w:t>
              </w:r>
            </w:hyperlink>
            <w:r>
              <w:t>.</w:t>
            </w:r>
          </w:p>
        </w:tc>
        <w:tc>
          <w:tcPr>
            <w:tcW w:w="5130" w:type="dxa"/>
          </w:tcPr>
          <w:p w14:paraId="276320A3" w14:textId="77777777" w:rsidR="006F21EB" w:rsidRPr="009B787A" w:rsidRDefault="00982C9E" w:rsidP="001F78D5">
            <w:pPr>
              <w:tabs>
                <w:tab w:val="left" w:pos="540"/>
              </w:tabs>
              <w:rPr>
                <w:bCs/>
              </w:rPr>
            </w:pPr>
            <w:r>
              <w:rPr>
                <w:bCs/>
              </w:rPr>
              <w:lastRenderedPageBreak/>
              <w:t>T</w:t>
            </w:r>
            <w:r w:rsidR="005C61F4" w:rsidRPr="009B787A">
              <w:rPr>
                <w:bCs/>
              </w:rPr>
              <w:t xml:space="preserve">he </w:t>
            </w:r>
            <w:r>
              <w:rPr>
                <w:bCs/>
              </w:rPr>
              <w:t>P</w:t>
            </w:r>
            <w:r w:rsidR="005C61F4" w:rsidRPr="009B787A">
              <w:rPr>
                <w:bCs/>
              </w:rPr>
              <w:t>hysician may</w:t>
            </w:r>
            <w:r>
              <w:rPr>
                <w:bCs/>
              </w:rPr>
              <w:t>:</w:t>
            </w:r>
            <w:r w:rsidR="005C61F4" w:rsidRPr="009B787A">
              <w:rPr>
                <w:bCs/>
              </w:rPr>
              <w:t xml:space="preserve"> </w:t>
            </w:r>
          </w:p>
          <w:p w14:paraId="276320A4" w14:textId="77777777" w:rsidR="007A3832" w:rsidRPr="009B787A" w:rsidRDefault="007A3832" w:rsidP="001F78D5">
            <w:pPr>
              <w:tabs>
                <w:tab w:val="left" w:pos="540"/>
              </w:tabs>
              <w:rPr>
                <w:bCs/>
              </w:rPr>
            </w:pPr>
          </w:p>
          <w:p w14:paraId="276320A5" w14:textId="00DFCD74" w:rsidR="008B4988" w:rsidRDefault="00982C9E" w:rsidP="007A3832">
            <w:pPr>
              <w:numPr>
                <w:ilvl w:val="2"/>
                <w:numId w:val="7"/>
              </w:numPr>
              <w:ind w:left="348"/>
              <w:rPr>
                <w:bCs/>
              </w:rPr>
            </w:pPr>
            <w:r w:rsidRPr="009B787A">
              <w:rPr>
                <w:bCs/>
              </w:rPr>
              <w:t xml:space="preserve">write an order in the </w:t>
            </w:r>
            <w:r w:rsidR="006F21EB" w:rsidRPr="009B787A">
              <w:rPr>
                <w:bCs/>
              </w:rPr>
              <w:t>Physician's Order Sheet / MD Orders / Blank Order Sheet Form E-364 B or alternative</w:t>
            </w:r>
            <w:r w:rsidR="00821539" w:rsidRPr="009B787A">
              <w:rPr>
                <w:bCs/>
              </w:rPr>
              <w:t xml:space="preserve"> (can handwrite, or a scanned or fax is acceptable).  </w:t>
            </w:r>
          </w:p>
          <w:p w14:paraId="276320A6" w14:textId="77777777" w:rsidR="008B4988" w:rsidRDefault="008B4988" w:rsidP="008B4988">
            <w:pPr>
              <w:ind w:left="348"/>
              <w:rPr>
                <w:bCs/>
              </w:rPr>
            </w:pPr>
          </w:p>
          <w:p w14:paraId="276320A7" w14:textId="77777777" w:rsidR="006F21EB" w:rsidRPr="009B787A" w:rsidRDefault="00982C9E" w:rsidP="008B4988">
            <w:pPr>
              <w:ind w:left="348"/>
              <w:rPr>
                <w:bCs/>
              </w:rPr>
            </w:pPr>
            <w:r w:rsidRPr="009B787A">
              <w:rPr>
                <w:bCs/>
              </w:rPr>
              <w:t>OR</w:t>
            </w:r>
          </w:p>
          <w:p w14:paraId="276320A8" w14:textId="77777777" w:rsidR="007A3832" w:rsidRPr="009B787A" w:rsidRDefault="007A3832" w:rsidP="007A3832">
            <w:pPr>
              <w:ind w:left="348"/>
              <w:rPr>
                <w:bCs/>
              </w:rPr>
            </w:pPr>
          </w:p>
          <w:p w14:paraId="276320A9" w14:textId="329B38B3" w:rsidR="008B4988" w:rsidRDefault="00982C9E" w:rsidP="001F78D5">
            <w:pPr>
              <w:numPr>
                <w:ilvl w:val="2"/>
                <w:numId w:val="7"/>
              </w:numPr>
              <w:ind w:left="348"/>
              <w:rPr>
                <w:bCs/>
              </w:rPr>
            </w:pPr>
            <w:r w:rsidRPr="009B787A">
              <w:rPr>
                <w:bCs/>
              </w:rPr>
              <w:t>give a telephone order</w:t>
            </w:r>
            <w:r w:rsidR="00821539" w:rsidRPr="009B787A">
              <w:rPr>
                <w:bCs/>
              </w:rPr>
              <w:t xml:space="preserve">/email </w:t>
            </w:r>
            <w:r w:rsidRPr="009B787A">
              <w:rPr>
                <w:bCs/>
              </w:rPr>
              <w:t xml:space="preserve">to an authorized nursing agent </w:t>
            </w:r>
            <w:r w:rsidR="00821539" w:rsidRPr="009B787A">
              <w:rPr>
                <w:bCs/>
              </w:rPr>
              <w:t xml:space="preserve">with whom the physician has PREVIOUSLY entered into a written agreement to permit the nurse to act as the agent of the Physician. </w:t>
            </w:r>
            <w:bookmarkStart w:id="0" w:name="_Hlk61948456"/>
            <w:r w:rsidR="00821539" w:rsidRPr="009B787A">
              <w:rPr>
                <w:bCs/>
              </w:rPr>
              <w:t>The Pharmacist verifies that a nurse taking a telephone order is an authorized agent prior to dispensing</w:t>
            </w:r>
            <w:r w:rsidR="00A57356" w:rsidRPr="009B787A">
              <w:rPr>
                <w:bCs/>
              </w:rPr>
              <w:t xml:space="preserve"> and calls the provider to verify the order</w:t>
            </w:r>
            <w:r w:rsidR="00821539" w:rsidRPr="009B787A">
              <w:rPr>
                <w:bCs/>
              </w:rPr>
              <w:t xml:space="preserve">. </w:t>
            </w:r>
            <w:r w:rsidR="00821539" w:rsidRPr="009B787A">
              <w:rPr>
                <w:bCs/>
              </w:rPr>
              <w:lastRenderedPageBreak/>
              <w:t>(</w:t>
            </w:r>
            <w:hyperlink r:id="rId17" w:history="1">
              <w:r w:rsidR="00AA45AC">
                <w:rPr>
                  <w:rStyle w:val="Hyperlink"/>
                  <w:bCs/>
                </w:rPr>
                <w:t>Designating Nurse as Agent of Practitioner Letter MEDS 2003</w:t>
              </w:r>
            </w:hyperlink>
            <w:r w:rsidR="00821539" w:rsidRPr="009B787A">
              <w:rPr>
                <w:bCs/>
              </w:rPr>
              <w:t xml:space="preserve">)  </w:t>
            </w:r>
            <w:bookmarkEnd w:id="0"/>
          </w:p>
          <w:p w14:paraId="276320AA" w14:textId="77777777" w:rsidR="008B4988" w:rsidRDefault="008B4988" w:rsidP="008B4988">
            <w:pPr>
              <w:ind w:left="348"/>
              <w:rPr>
                <w:bCs/>
              </w:rPr>
            </w:pPr>
          </w:p>
          <w:p w14:paraId="276320AB" w14:textId="77777777" w:rsidR="007A3832" w:rsidRPr="009B787A" w:rsidRDefault="00982C9E" w:rsidP="008B4988">
            <w:pPr>
              <w:ind w:left="348"/>
              <w:rPr>
                <w:bCs/>
              </w:rPr>
            </w:pPr>
            <w:r w:rsidRPr="009B787A">
              <w:rPr>
                <w:bCs/>
              </w:rPr>
              <w:t>OR</w:t>
            </w:r>
          </w:p>
          <w:p w14:paraId="276320AC" w14:textId="77777777" w:rsidR="007A3832" w:rsidRPr="009B787A" w:rsidRDefault="007A3832" w:rsidP="007A3832">
            <w:pPr>
              <w:ind w:left="348"/>
              <w:rPr>
                <w:bCs/>
              </w:rPr>
            </w:pPr>
          </w:p>
          <w:p w14:paraId="276320AD" w14:textId="77777777" w:rsidR="008B4988" w:rsidRDefault="00982C9E" w:rsidP="005317CA">
            <w:pPr>
              <w:numPr>
                <w:ilvl w:val="2"/>
                <w:numId w:val="7"/>
              </w:numPr>
              <w:ind w:left="348"/>
              <w:rPr>
                <w:bCs/>
              </w:rPr>
            </w:pPr>
            <w:r w:rsidRPr="009B787A">
              <w:rPr>
                <w:bCs/>
              </w:rPr>
              <w:t xml:space="preserve">A telephone order can be made to the Pharmacist by the practitioner for non-emergency dispensing and the Pharmacy will transcribe the order to a valid written prescription. The Pharmacist will use the </w:t>
            </w:r>
            <w:r w:rsidR="005317CA" w:rsidRPr="009B787A">
              <w:rPr>
                <w:bCs/>
              </w:rPr>
              <w:t xml:space="preserve"> </w:t>
            </w:r>
            <w:hyperlink r:id="rId18" w:history="1">
              <w:r w:rsidR="00AA45AC">
                <w:rPr>
                  <w:rStyle w:val="Hyperlink"/>
                </w:rPr>
                <w:t>Telephone Order Pharmacist Form 1951 (PHARM)</w:t>
              </w:r>
            </w:hyperlink>
            <w:r w:rsidR="00A57356" w:rsidRPr="009B787A">
              <w:rPr>
                <w:bCs/>
              </w:rPr>
              <w:t xml:space="preserve"> </w:t>
            </w:r>
            <w:r w:rsidRPr="009B787A">
              <w:rPr>
                <w:bCs/>
              </w:rPr>
              <w:t>and will transmit a fax to the neighborhood to include the specific order/s in the chart and for the MD to sign. This is applicable both to the Edgemoor pharmacy during business hours or, after hours, with the current contract pharmacy. (</w:t>
            </w:r>
            <w:hyperlink r:id="rId19" w:history="1">
              <w:r w:rsidR="00AA45AC">
                <w:rPr>
                  <w:rStyle w:val="Hyperlink"/>
                  <w:bCs/>
                </w:rPr>
                <w:t>After Hours Emergency Pharmacy Service Admin Meds 001</w:t>
              </w:r>
            </w:hyperlink>
            <w:r w:rsidRPr="009B787A">
              <w:rPr>
                <w:bCs/>
              </w:rPr>
              <w:t xml:space="preserve">)  </w:t>
            </w:r>
            <w:r w:rsidR="005317CA" w:rsidRPr="009B787A">
              <w:rPr>
                <w:bCs/>
              </w:rPr>
              <w:t xml:space="preserve"> </w:t>
            </w:r>
          </w:p>
          <w:p w14:paraId="276320AE" w14:textId="77777777" w:rsidR="008B4988" w:rsidRDefault="008B4988" w:rsidP="008B4988">
            <w:pPr>
              <w:ind w:left="348"/>
              <w:rPr>
                <w:bCs/>
              </w:rPr>
            </w:pPr>
          </w:p>
          <w:p w14:paraId="276320AF" w14:textId="77777777" w:rsidR="005317CA" w:rsidRPr="009B787A" w:rsidRDefault="00982C9E" w:rsidP="008B4988">
            <w:pPr>
              <w:ind w:left="348"/>
              <w:rPr>
                <w:bCs/>
              </w:rPr>
            </w:pPr>
            <w:r w:rsidRPr="009B787A">
              <w:rPr>
                <w:bCs/>
              </w:rPr>
              <w:t>OR</w:t>
            </w:r>
          </w:p>
          <w:p w14:paraId="276320B0" w14:textId="77777777" w:rsidR="005317CA" w:rsidRPr="009B787A" w:rsidRDefault="005317CA" w:rsidP="005317CA">
            <w:pPr>
              <w:pStyle w:val="ListParagraph"/>
              <w:rPr>
                <w:bCs/>
              </w:rPr>
            </w:pPr>
          </w:p>
          <w:p w14:paraId="276320B1" w14:textId="405CC2E6" w:rsidR="008B4988" w:rsidRDefault="00982C9E" w:rsidP="005317CA">
            <w:pPr>
              <w:numPr>
                <w:ilvl w:val="2"/>
                <w:numId w:val="7"/>
              </w:numPr>
              <w:ind w:left="348"/>
              <w:rPr>
                <w:bCs/>
              </w:rPr>
            </w:pPr>
            <w:r w:rsidRPr="009B787A">
              <w:rPr>
                <w:bCs/>
              </w:rPr>
              <w:t>A written prescription from a licensed practitioner (e.g., Emergency Room Physician) can be used (if approved after being reviewed by Edgemoor physicians). The Edgemoor physician or Staff Nurse/ Licensed Nurse copies the data from the prescription/ recommendation into the Physician’s order sheet</w:t>
            </w:r>
            <w:r>
              <w:rPr>
                <w:bCs/>
              </w:rPr>
              <w:t xml:space="preserve"> and MAR</w:t>
            </w:r>
            <w:r w:rsidRPr="009B787A">
              <w:rPr>
                <w:bCs/>
              </w:rPr>
              <w:t xml:space="preserve"> and then calls or faxes the prescription to an outside pharmacy/</w:t>
            </w:r>
            <w:r w:rsidR="007A3832" w:rsidRPr="009B787A">
              <w:rPr>
                <w:bCs/>
              </w:rPr>
              <w:t xml:space="preserve"> </w:t>
            </w:r>
            <w:r w:rsidRPr="009B787A">
              <w:rPr>
                <w:bCs/>
              </w:rPr>
              <w:t>Edgemoor in-house pharmacy.</w:t>
            </w:r>
            <w:r>
              <w:rPr>
                <w:bCs/>
              </w:rPr>
              <w:t xml:space="preserve"> (this is considered a verbal order and will be signed by Edgemor physician) </w:t>
            </w:r>
            <w:r w:rsidRPr="009B787A">
              <w:rPr>
                <w:bCs/>
              </w:rPr>
              <w:t xml:space="preserve">  </w:t>
            </w:r>
          </w:p>
          <w:p w14:paraId="276320B2" w14:textId="77777777" w:rsidR="008B4988" w:rsidRDefault="008B4988" w:rsidP="008B4988">
            <w:pPr>
              <w:ind w:left="348"/>
              <w:rPr>
                <w:bCs/>
              </w:rPr>
            </w:pPr>
          </w:p>
          <w:p w14:paraId="276320B3" w14:textId="77777777" w:rsidR="007A3832" w:rsidRPr="009B787A" w:rsidRDefault="00982C9E" w:rsidP="008B4988">
            <w:pPr>
              <w:ind w:left="348"/>
              <w:rPr>
                <w:bCs/>
              </w:rPr>
            </w:pPr>
            <w:r w:rsidRPr="009B787A">
              <w:rPr>
                <w:bCs/>
              </w:rPr>
              <w:t>OR</w:t>
            </w:r>
          </w:p>
          <w:p w14:paraId="276320B4" w14:textId="77777777" w:rsidR="005317CA" w:rsidRPr="009B787A" w:rsidRDefault="005317CA" w:rsidP="005317CA">
            <w:pPr>
              <w:pStyle w:val="ListParagraph"/>
              <w:rPr>
                <w:bCs/>
              </w:rPr>
            </w:pPr>
          </w:p>
          <w:p w14:paraId="276320B5" w14:textId="77777777" w:rsidR="006F21EB" w:rsidRPr="009B787A" w:rsidRDefault="00982C9E" w:rsidP="005317CA">
            <w:pPr>
              <w:numPr>
                <w:ilvl w:val="2"/>
                <w:numId w:val="7"/>
              </w:numPr>
              <w:ind w:left="348"/>
              <w:rPr>
                <w:bCs/>
              </w:rPr>
            </w:pPr>
            <w:r w:rsidRPr="009B787A">
              <w:rPr>
                <w:bCs/>
              </w:rPr>
              <w:t>U</w:t>
            </w:r>
            <w:r w:rsidR="005C61F4" w:rsidRPr="009B787A">
              <w:rPr>
                <w:bCs/>
              </w:rPr>
              <w:t xml:space="preserve">se the </w:t>
            </w:r>
            <w:r w:rsidR="005437FE" w:rsidRPr="009B787A">
              <w:rPr>
                <w:bCs/>
              </w:rPr>
              <w:t xml:space="preserve">compliant </w:t>
            </w:r>
            <w:r w:rsidR="005C61F4" w:rsidRPr="009B787A">
              <w:rPr>
                <w:bCs/>
              </w:rPr>
              <w:t xml:space="preserve">security prescription pad and deliver to pharmacy and pharmacist will </w:t>
            </w:r>
            <w:r w:rsidR="005C61F4" w:rsidRPr="009B787A">
              <w:rPr>
                <w:bCs/>
              </w:rPr>
              <w:lastRenderedPageBreak/>
              <w:t>transcribe on a physician order sheet for the provider to sign later.</w:t>
            </w:r>
          </w:p>
        </w:tc>
      </w:tr>
      <w:tr w:rsidR="003E7599" w14:paraId="276320B9" w14:textId="77777777" w:rsidTr="008B4988">
        <w:tc>
          <w:tcPr>
            <w:tcW w:w="5580" w:type="dxa"/>
            <w:shd w:val="clear" w:color="auto" w:fill="FFF2CC"/>
          </w:tcPr>
          <w:p w14:paraId="276320B7" w14:textId="2CEC293E" w:rsidR="006F21EB" w:rsidRPr="009B787A" w:rsidRDefault="00982C9E" w:rsidP="001F78D5">
            <w:pPr>
              <w:tabs>
                <w:tab w:val="left" w:pos="540"/>
              </w:tabs>
              <w:rPr>
                <w:b/>
              </w:rPr>
            </w:pPr>
            <w:r w:rsidRPr="009B787A">
              <w:rPr>
                <w:b/>
              </w:rPr>
              <w:lastRenderedPageBreak/>
              <w:t xml:space="preserve">REFILL ORDERS for SCHEDULE II </w:t>
            </w:r>
          </w:p>
        </w:tc>
        <w:tc>
          <w:tcPr>
            <w:tcW w:w="5130" w:type="dxa"/>
            <w:shd w:val="clear" w:color="auto" w:fill="FFF2CC"/>
          </w:tcPr>
          <w:p w14:paraId="276320B8" w14:textId="7E125AFA" w:rsidR="006F21EB" w:rsidRPr="009B787A" w:rsidRDefault="00982C9E" w:rsidP="001F78D5">
            <w:pPr>
              <w:tabs>
                <w:tab w:val="left" w:pos="540"/>
              </w:tabs>
              <w:rPr>
                <w:b/>
              </w:rPr>
            </w:pPr>
            <w:r w:rsidRPr="009B787A">
              <w:rPr>
                <w:b/>
              </w:rPr>
              <w:t>REFILLS FOR SCHEDULE III</w:t>
            </w:r>
            <w:r w:rsidR="004C5B91">
              <w:rPr>
                <w:b/>
              </w:rPr>
              <w:t xml:space="preserve"> -</w:t>
            </w:r>
            <w:r w:rsidRPr="009B787A">
              <w:rPr>
                <w:b/>
              </w:rPr>
              <w:t>V</w:t>
            </w:r>
          </w:p>
        </w:tc>
      </w:tr>
      <w:tr w:rsidR="003E7599" w14:paraId="276320C4" w14:textId="77777777" w:rsidTr="008B4988">
        <w:tc>
          <w:tcPr>
            <w:tcW w:w="5580" w:type="dxa"/>
          </w:tcPr>
          <w:p w14:paraId="276320BA" w14:textId="77777777" w:rsidR="005437FE" w:rsidRPr="009B787A" w:rsidRDefault="00982C9E" w:rsidP="001F78D5">
            <w:pPr>
              <w:tabs>
                <w:tab w:val="left" w:pos="540"/>
              </w:tabs>
            </w:pPr>
            <w:r w:rsidRPr="009B787A">
              <w:rPr>
                <w:bCs/>
              </w:rPr>
              <w:t xml:space="preserve">No refills, each new order needs a new RX. </w:t>
            </w:r>
          </w:p>
          <w:p w14:paraId="276320BB" w14:textId="77777777" w:rsidR="005437FE" w:rsidRPr="009B787A" w:rsidRDefault="005437FE" w:rsidP="001F78D5">
            <w:pPr>
              <w:tabs>
                <w:tab w:val="left" w:pos="540"/>
              </w:tabs>
            </w:pPr>
          </w:p>
          <w:p w14:paraId="276320BC" w14:textId="1F2AEA47" w:rsidR="005437FE" w:rsidRPr="009B787A" w:rsidRDefault="00982C9E" w:rsidP="001F78D5">
            <w:pPr>
              <w:tabs>
                <w:tab w:val="left" w:pos="540"/>
              </w:tabs>
              <w:rPr>
                <w:b/>
                <w:bCs/>
                <w:u w:val="single"/>
              </w:rPr>
            </w:pPr>
            <w:r w:rsidRPr="009B787A">
              <w:t xml:space="preserve">Physicians may issue multiple prescriptions for the same </w:t>
            </w:r>
            <w:r w:rsidR="004C5B91">
              <w:t>Schedule</w:t>
            </w:r>
            <w:r>
              <w:t xml:space="preserve"> </w:t>
            </w:r>
            <w:r w:rsidRPr="009B787A">
              <w:t>II drug</w:t>
            </w:r>
            <w:r w:rsidR="005B374B" w:rsidRPr="009B787A">
              <w:t xml:space="preserve"> (up to </w:t>
            </w:r>
            <w:r w:rsidR="002C2365" w:rsidRPr="009B787A">
              <w:t>60-day</w:t>
            </w:r>
            <w:r w:rsidR="005B374B" w:rsidRPr="009B787A">
              <w:t xml:space="preserve"> supply) </w:t>
            </w:r>
            <w:r w:rsidRPr="009B787A">
              <w:t xml:space="preserve">The practitioner may include written instructions on each prescription indicating the earliest date on which a pharmacy may fill each prescription and must only do this in situations when providing multiple prescriptions does not create an undue risk of diversion or abuse. </w:t>
            </w:r>
          </w:p>
          <w:p w14:paraId="276320BD" w14:textId="77777777" w:rsidR="000061D6" w:rsidRPr="009B787A" w:rsidRDefault="000061D6" w:rsidP="001F78D5">
            <w:pPr>
              <w:tabs>
                <w:tab w:val="left" w:pos="540"/>
              </w:tabs>
              <w:rPr>
                <w:bCs/>
              </w:rPr>
            </w:pPr>
          </w:p>
        </w:tc>
        <w:tc>
          <w:tcPr>
            <w:tcW w:w="5130" w:type="dxa"/>
          </w:tcPr>
          <w:p w14:paraId="276320BE" w14:textId="5846AD04" w:rsidR="005437FE" w:rsidRPr="009B787A" w:rsidRDefault="00982C9E" w:rsidP="001F78D5">
            <w:pPr>
              <w:tabs>
                <w:tab w:val="left" w:pos="540"/>
              </w:tabs>
              <w:rPr>
                <w:bCs/>
              </w:rPr>
            </w:pPr>
            <w:r w:rsidRPr="009B787A">
              <w:rPr>
                <w:bCs/>
              </w:rPr>
              <w:t xml:space="preserve">Refills </w:t>
            </w:r>
            <w:r w:rsidR="002C2365" w:rsidRPr="009B787A">
              <w:rPr>
                <w:bCs/>
              </w:rPr>
              <w:t>are authorized</w:t>
            </w:r>
            <w:r w:rsidRPr="009B787A">
              <w:rPr>
                <w:bCs/>
              </w:rPr>
              <w:t xml:space="preserve"> by facility Physicians up to 6 months (no more than </w:t>
            </w:r>
            <w:r w:rsidR="002C2365" w:rsidRPr="009B787A">
              <w:rPr>
                <w:bCs/>
              </w:rPr>
              <w:t>120-day</w:t>
            </w:r>
            <w:r w:rsidRPr="009B787A">
              <w:rPr>
                <w:bCs/>
              </w:rPr>
              <w:t xml:space="preserve"> supply) after the original date of issue, unless the order specifies otherwise. However, they may not be refilled more than five </w:t>
            </w:r>
            <w:r w:rsidR="002C2365" w:rsidRPr="009B787A">
              <w:rPr>
                <w:bCs/>
              </w:rPr>
              <w:t>times,</w:t>
            </w:r>
            <w:r w:rsidRPr="009B787A">
              <w:rPr>
                <w:bCs/>
              </w:rPr>
              <w:t xml:space="preserve"> and no refill may be larger than the quantity authorized for the initial filling of the original prescription. A </w:t>
            </w:r>
            <w:r w:rsidR="002C2365">
              <w:rPr>
                <w:bCs/>
              </w:rPr>
              <w:t>RECAP</w:t>
            </w:r>
            <w:r w:rsidR="002C2365" w:rsidRPr="009B787A">
              <w:rPr>
                <w:bCs/>
              </w:rPr>
              <w:t xml:space="preserve"> </w:t>
            </w:r>
            <w:r w:rsidRPr="009B787A">
              <w:rPr>
                <w:bCs/>
              </w:rPr>
              <w:t xml:space="preserve">order is considered a valid order as long as it meets the criteria for a valid prescription. </w:t>
            </w:r>
          </w:p>
          <w:p w14:paraId="276320BF" w14:textId="2A686984" w:rsidR="005B374B" w:rsidRPr="009B787A" w:rsidRDefault="00982C9E" w:rsidP="001F78D5">
            <w:pPr>
              <w:tabs>
                <w:tab w:val="left" w:pos="540"/>
              </w:tabs>
              <w:rPr>
                <w:bCs/>
              </w:rPr>
            </w:pPr>
            <w:r w:rsidRPr="009B787A">
              <w:rPr>
                <w:bCs/>
              </w:rPr>
              <w:t xml:space="preserve">Every month, upon review of the Physician’s orders and </w:t>
            </w:r>
            <w:r w:rsidR="002C2365">
              <w:rPr>
                <w:bCs/>
              </w:rPr>
              <w:t>RECAP</w:t>
            </w:r>
            <w:r w:rsidRPr="009B787A">
              <w:rPr>
                <w:bCs/>
              </w:rPr>
              <w:t xml:space="preserve">, the physician has the option to make a change in the orders or to continue them; any changes made in the order automatically re-start the “6 month” refill schedule. </w:t>
            </w:r>
          </w:p>
          <w:p w14:paraId="276320C0" w14:textId="77777777" w:rsidR="005B374B" w:rsidRPr="009B787A" w:rsidRDefault="005B374B" w:rsidP="001F78D5">
            <w:pPr>
              <w:tabs>
                <w:tab w:val="left" w:pos="540"/>
              </w:tabs>
              <w:rPr>
                <w:bCs/>
              </w:rPr>
            </w:pPr>
          </w:p>
          <w:p w14:paraId="276320C1" w14:textId="04462420" w:rsidR="005437FE" w:rsidRPr="009B787A" w:rsidRDefault="00982C9E" w:rsidP="009B787A">
            <w:pPr>
              <w:pStyle w:val="CommentText"/>
              <w:rPr>
                <w:bCs/>
                <w:sz w:val="24"/>
                <w:szCs w:val="24"/>
              </w:rPr>
            </w:pPr>
            <w:r w:rsidRPr="009B787A">
              <w:rPr>
                <w:sz w:val="24"/>
                <w:szCs w:val="24"/>
              </w:rPr>
              <w:t xml:space="preserve">6 months after the original order, physician will issue a new written order on the Physicians’ Order Sheet or on the RECAP Sheets with new starting date plus 4 refills. Additionally, </w:t>
            </w:r>
            <w:r w:rsidR="002C2365" w:rsidRPr="009B787A">
              <w:rPr>
                <w:sz w:val="24"/>
                <w:szCs w:val="24"/>
              </w:rPr>
              <w:t>pharmacists</w:t>
            </w:r>
            <w:r w:rsidRPr="009B787A">
              <w:rPr>
                <w:sz w:val="24"/>
                <w:szCs w:val="24"/>
              </w:rPr>
              <w:t xml:space="preserve"> may use the latest MD order</w:t>
            </w:r>
            <w:r w:rsidR="009B787A">
              <w:rPr>
                <w:sz w:val="24"/>
                <w:szCs w:val="24"/>
              </w:rPr>
              <w:t xml:space="preserve"> </w:t>
            </w:r>
            <w:r w:rsidR="005C61F4" w:rsidRPr="009B787A">
              <w:rPr>
                <w:bCs/>
                <w:sz w:val="24"/>
                <w:szCs w:val="24"/>
              </w:rPr>
              <w:t xml:space="preserve">OR </w:t>
            </w:r>
            <w:r w:rsidR="002C2365">
              <w:rPr>
                <w:bCs/>
                <w:sz w:val="24"/>
                <w:szCs w:val="24"/>
              </w:rPr>
              <w:t>may</w:t>
            </w:r>
            <w:r w:rsidR="005C61F4" w:rsidRPr="009B787A">
              <w:rPr>
                <w:bCs/>
                <w:sz w:val="24"/>
                <w:szCs w:val="24"/>
              </w:rPr>
              <w:t xml:space="preserve"> telephone the prescriber for verification. </w:t>
            </w:r>
          </w:p>
          <w:p w14:paraId="276320C2" w14:textId="77777777" w:rsidR="005437FE" w:rsidRPr="009B787A" w:rsidRDefault="005437FE" w:rsidP="001F78D5">
            <w:pPr>
              <w:tabs>
                <w:tab w:val="left" w:pos="540"/>
              </w:tabs>
              <w:rPr>
                <w:bCs/>
              </w:rPr>
            </w:pPr>
          </w:p>
          <w:p w14:paraId="276320C3" w14:textId="3E04ED72" w:rsidR="000061D6" w:rsidRPr="009B787A" w:rsidRDefault="00982C9E" w:rsidP="001F78D5">
            <w:pPr>
              <w:tabs>
                <w:tab w:val="left" w:pos="540"/>
              </w:tabs>
              <w:rPr>
                <w:bCs/>
              </w:rPr>
            </w:pPr>
            <w:r w:rsidRPr="009B787A">
              <w:rPr>
                <w:bCs/>
              </w:rPr>
              <w:t xml:space="preserve">If a PRN (as needed) Schedule III, IV or V medication has not been used within three (3) months, the </w:t>
            </w:r>
            <w:r w:rsidRPr="009B68E4">
              <w:rPr>
                <w:bCs/>
              </w:rPr>
              <w:t xml:space="preserve">pharmacy will contact the Licensed Nurse and/or the Physician to review and rewrite the order, if indicated.  </w:t>
            </w:r>
            <w:r w:rsidR="00706562" w:rsidRPr="009B68E4">
              <w:rPr>
                <w:bCs/>
              </w:rPr>
              <w:t>(</w:t>
            </w:r>
            <w:r w:rsidRPr="009B68E4">
              <w:rPr>
                <w:rStyle w:val="cf01"/>
                <w:rFonts w:ascii="Times New Roman" w:hAnsi="Times New Roman" w:cs="Times New Roman"/>
                <w:i/>
                <w:iCs/>
                <w:sz w:val="24"/>
                <w:szCs w:val="24"/>
              </w:rPr>
              <w:t>Exception</w:t>
            </w:r>
            <w:r>
              <w:rPr>
                <w:rStyle w:val="cf01"/>
                <w:rFonts w:ascii="Times New Roman" w:hAnsi="Times New Roman" w:cs="Times New Roman"/>
                <w:i/>
                <w:iCs/>
                <w:sz w:val="24"/>
                <w:szCs w:val="24"/>
              </w:rPr>
              <w:t xml:space="preserve"> </w:t>
            </w:r>
            <w:r w:rsidRPr="009B68E4">
              <w:rPr>
                <w:rStyle w:val="cf01"/>
                <w:rFonts w:ascii="Times New Roman" w:hAnsi="Times New Roman" w:cs="Times New Roman"/>
                <w:i/>
                <w:iCs/>
                <w:sz w:val="24"/>
                <w:szCs w:val="24"/>
              </w:rPr>
              <w:t>-</w:t>
            </w:r>
            <w:r>
              <w:rPr>
                <w:rStyle w:val="cf01"/>
                <w:rFonts w:ascii="Times New Roman" w:hAnsi="Times New Roman" w:cs="Times New Roman"/>
                <w:i/>
                <w:iCs/>
                <w:sz w:val="24"/>
                <w:szCs w:val="24"/>
              </w:rPr>
              <w:t xml:space="preserve"> </w:t>
            </w:r>
            <w:r w:rsidRPr="009B68E4">
              <w:rPr>
                <w:rStyle w:val="cf01"/>
                <w:rFonts w:ascii="Times New Roman" w:hAnsi="Times New Roman" w:cs="Times New Roman"/>
                <w:i/>
                <w:iCs/>
                <w:sz w:val="24"/>
                <w:szCs w:val="24"/>
              </w:rPr>
              <w:t>Ativan for seizures -</w:t>
            </w:r>
            <w:r w:rsidRPr="009B68E4">
              <w:rPr>
                <w:rStyle w:val="cf01"/>
                <w:rFonts w:ascii="Times New Roman" w:hAnsi="Times New Roman" w:cs="Times New Roman"/>
                <w:sz w:val="24"/>
                <w:szCs w:val="24"/>
              </w:rPr>
              <w:t xml:space="preserve"> </w:t>
            </w:r>
            <w:hyperlink r:id="rId20" w:history="1">
              <w:r w:rsidR="00706562" w:rsidRPr="009B68E4">
                <w:rPr>
                  <w:rStyle w:val="Hyperlink"/>
                </w:rPr>
                <w:t>Seizure Protocol MEDS 3843</w:t>
              </w:r>
            </w:hyperlink>
            <w:r w:rsidR="00706562" w:rsidRPr="009B68E4">
              <w:t>)</w:t>
            </w:r>
          </w:p>
        </w:tc>
      </w:tr>
    </w:tbl>
    <w:p w14:paraId="276320C5" w14:textId="77777777" w:rsidR="00B50D5F" w:rsidRPr="009B787A" w:rsidRDefault="00B50D5F" w:rsidP="006F21EB">
      <w:pPr>
        <w:tabs>
          <w:tab w:val="left" w:pos="540"/>
        </w:tabs>
        <w:ind w:left="1440"/>
        <w:rPr>
          <w:bCs/>
        </w:rPr>
      </w:pPr>
    </w:p>
    <w:p w14:paraId="276320C6" w14:textId="273BB2FE" w:rsidR="00B50D5F" w:rsidRPr="009B787A" w:rsidRDefault="00982C9E" w:rsidP="002C2365">
      <w:pPr>
        <w:pStyle w:val="ListParagraph"/>
        <w:numPr>
          <w:ilvl w:val="1"/>
          <w:numId w:val="7"/>
        </w:numPr>
        <w:ind w:left="1080"/>
        <w:rPr>
          <w:bCs/>
        </w:rPr>
      </w:pPr>
      <w:r w:rsidRPr="009B787A">
        <w:rPr>
          <w:bCs/>
        </w:rPr>
        <w:t xml:space="preserve">For individuals receiving </w:t>
      </w:r>
      <w:r w:rsidR="002C2365" w:rsidRPr="009B787A">
        <w:rPr>
          <w:bCs/>
        </w:rPr>
        <w:t>comfort-based</w:t>
      </w:r>
      <w:r w:rsidRPr="009B787A">
        <w:rPr>
          <w:bCs/>
        </w:rPr>
        <w:t xml:space="preserve"> care where there is a possibility of a sudden change in condition that may result in guarded status and death, the physician may elect to write a prescription for an opioid such as </w:t>
      </w:r>
      <w:r w:rsidR="002C2365">
        <w:rPr>
          <w:bCs/>
        </w:rPr>
        <w:t xml:space="preserve">morphine </w:t>
      </w:r>
      <w:r w:rsidRPr="009B787A">
        <w:rPr>
          <w:bCs/>
        </w:rPr>
        <w:t xml:space="preserve">in advance with special instructions that this is to be used only on MD approval for end of life.  These bottles of </w:t>
      </w:r>
      <w:r w:rsidR="002C2365">
        <w:rPr>
          <w:bCs/>
        </w:rPr>
        <w:t xml:space="preserve">morphine </w:t>
      </w:r>
      <w:r w:rsidRPr="009B787A">
        <w:rPr>
          <w:bCs/>
        </w:rPr>
        <w:t xml:space="preserve">(generally 15 </w:t>
      </w:r>
      <w:r w:rsidR="002C2365">
        <w:rPr>
          <w:bCs/>
        </w:rPr>
        <w:t>mL</w:t>
      </w:r>
      <w:r w:rsidR="00825E0D" w:rsidRPr="009B787A">
        <w:rPr>
          <w:bCs/>
        </w:rPr>
        <w:t xml:space="preserve"> </w:t>
      </w:r>
      <w:r w:rsidRPr="009B787A">
        <w:rPr>
          <w:bCs/>
        </w:rPr>
        <w:t xml:space="preserve">each), are sealed and </w:t>
      </w:r>
      <w:r w:rsidRPr="009B787A">
        <w:rPr>
          <w:bCs/>
        </w:rPr>
        <w:lastRenderedPageBreak/>
        <w:t xml:space="preserve">maybe stored in a special area of the medication room where they can be more easily counted and reconciled. The opened bottle has a shelf life of approximately 90 days after the date of opening. Unopened bottles are good until expiration date. </w:t>
      </w:r>
    </w:p>
    <w:p w14:paraId="276320C7" w14:textId="77777777" w:rsidR="00B50D5F" w:rsidRPr="009B787A" w:rsidRDefault="00B50D5F" w:rsidP="00821539">
      <w:pPr>
        <w:pStyle w:val="ListParagraph"/>
      </w:pPr>
    </w:p>
    <w:p w14:paraId="276320C8" w14:textId="77777777" w:rsidR="007A3832" w:rsidRPr="009B787A" w:rsidRDefault="00982C9E" w:rsidP="007A3832">
      <w:pPr>
        <w:numPr>
          <w:ilvl w:val="0"/>
          <w:numId w:val="7"/>
        </w:numPr>
        <w:tabs>
          <w:tab w:val="left" w:pos="540"/>
        </w:tabs>
        <w:rPr>
          <w:bCs/>
        </w:rPr>
      </w:pPr>
      <w:r w:rsidRPr="009B787A">
        <w:rPr>
          <w:b/>
          <w:bCs/>
          <w:u w:val="single"/>
        </w:rPr>
        <w:t>Dispensing</w:t>
      </w:r>
    </w:p>
    <w:p w14:paraId="276320C9" w14:textId="77777777" w:rsidR="007A3832" w:rsidRPr="009B787A" w:rsidRDefault="007A3832" w:rsidP="007A3832">
      <w:pPr>
        <w:ind w:left="1080"/>
        <w:rPr>
          <w:bCs/>
        </w:rPr>
      </w:pPr>
    </w:p>
    <w:p w14:paraId="276320CA" w14:textId="384E7624" w:rsidR="007A3832" w:rsidRPr="009B787A" w:rsidRDefault="00982C9E" w:rsidP="007A3832">
      <w:pPr>
        <w:numPr>
          <w:ilvl w:val="1"/>
          <w:numId w:val="7"/>
        </w:numPr>
        <w:ind w:left="1080"/>
        <w:rPr>
          <w:bCs/>
        </w:rPr>
      </w:pPr>
      <w:r w:rsidRPr="009B787A">
        <w:t>Pharmacy will dispense the controlled medication pursuant to a valid prescription</w:t>
      </w:r>
      <w:r w:rsidR="005317CA" w:rsidRPr="009B787A">
        <w:t xml:space="preserve"> (see criteria in Definitions)</w:t>
      </w:r>
      <w:r w:rsidR="005C61F4" w:rsidRPr="009B787A">
        <w:t>.</w:t>
      </w:r>
    </w:p>
    <w:p w14:paraId="276320CB" w14:textId="77777777" w:rsidR="007A3832" w:rsidRPr="009B787A" w:rsidRDefault="00982C9E" w:rsidP="007A3832">
      <w:pPr>
        <w:ind w:left="1080"/>
        <w:rPr>
          <w:bCs/>
        </w:rPr>
      </w:pPr>
      <w:r w:rsidRPr="009B787A">
        <w:t xml:space="preserve"> </w:t>
      </w:r>
    </w:p>
    <w:p w14:paraId="276320CC" w14:textId="351721F0" w:rsidR="007A3832" w:rsidRPr="009B787A" w:rsidRDefault="00982C9E" w:rsidP="007A3832">
      <w:pPr>
        <w:numPr>
          <w:ilvl w:val="1"/>
          <w:numId w:val="7"/>
        </w:numPr>
        <w:ind w:left="1080"/>
        <w:rPr>
          <w:bCs/>
        </w:rPr>
      </w:pPr>
      <w:r w:rsidRPr="009B787A">
        <w:t>T</w:t>
      </w:r>
      <w:r w:rsidR="00B50D5F" w:rsidRPr="009B787A">
        <w:t xml:space="preserve">he Pharmacist </w:t>
      </w:r>
      <w:r w:rsidR="00CF056D" w:rsidRPr="009B787A">
        <w:t xml:space="preserve">should </w:t>
      </w:r>
      <w:r w:rsidR="00B50D5F" w:rsidRPr="009B787A">
        <w:t>clarify the narcotic order, correct prescriber errors or omissions by telephone, and write changes as needed</w:t>
      </w:r>
      <w:r w:rsidR="00CF056D" w:rsidRPr="009B787A">
        <w:t xml:space="preserve"> before dispensing,</w:t>
      </w:r>
      <w:r w:rsidR="00B50D5F" w:rsidRPr="009B787A">
        <w:t xml:space="preserve"> </w:t>
      </w:r>
      <w:r w:rsidR="002C2365" w:rsidRPr="009B787A">
        <w:t>if</w:t>
      </w:r>
      <w:r w:rsidR="00B50D5F" w:rsidRPr="009B787A">
        <w:t xml:space="preserve"> the original Physician’s signature and date are present. The prescriber signs and dates, but other information can be written by the prescriber or the</w:t>
      </w:r>
      <w:r w:rsidR="006F21EB" w:rsidRPr="009B787A">
        <w:t xml:space="preserve"> </w:t>
      </w:r>
      <w:r w:rsidR="005C61F4" w:rsidRPr="009B787A">
        <w:t>Pharmacist</w:t>
      </w:r>
      <w:r w:rsidR="00B50D5F" w:rsidRPr="009B787A">
        <w:t xml:space="preserve">. </w:t>
      </w:r>
    </w:p>
    <w:p w14:paraId="276320CD" w14:textId="77777777" w:rsidR="007A3832" w:rsidRPr="009B787A" w:rsidRDefault="007A3832" w:rsidP="007A3832">
      <w:pPr>
        <w:pStyle w:val="ListParagraph"/>
      </w:pPr>
    </w:p>
    <w:p w14:paraId="276320CE" w14:textId="77777777" w:rsidR="007A3832" w:rsidRPr="009B787A" w:rsidRDefault="00982C9E" w:rsidP="007A3832">
      <w:pPr>
        <w:numPr>
          <w:ilvl w:val="1"/>
          <w:numId w:val="7"/>
        </w:numPr>
        <w:ind w:left="1080"/>
        <w:rPr>
          <w:bCs/>
        </w:rPr>
      </w:pPr>
      <w:r w:rsidRPr="009B787A">
        <w:t xml:space="preserve">Controlled medications are dispensed in quantities determined by the prescriber and Pharmacist with the goal to provide adequate supplies for resident use. </w:t>
      </w:r>
    </w:p>
    <w:p w14:paraId="276320CF" w14:textId="77777777" w:rsidR="007A3832" w:rsidRPr="009B787A" w:rsidRDefault="007A3832" w:rsidP="007A3832">
      <w:pPr>
        <w:pStyle w:val="ListParagraph"/>
      </w:pPr>
    </w:p>
    <w:p w14:paraId="276320D0" w14:textId="537DCC61" w:rsidR="007A3832" w:rsidRPr="009B787A" w:rsidRDefault="00982C9E" w:rsidP="007A3832">
      <w:pPr>
        <w:numPr>
          <w:ilvl w:val="1"/>
          <w:numId w:val="7"/>
        </w:numPr>
        <w:ind w:left="1080"/>
        <w:rPr>
          <w:bCs/>
        </w:rPr>
      </w:pPr>
      <w:r w:rsidRPr="009B787A">
        <w:t xml:space="preserve">The Pharmacist will verify each prescription upon receipt to </w:t>
      </w:r>
      <w:r w:rsidR="002C2365" w:rsidRPr="009B787A">
        <w:t>ensure</w:t>
      </w:r>
      <w:r w:rsidRPr="009B787A">
        <w:t xml:space="preserve"> it is valid and correct and, if incorrect, will address the corrections with the prescriber on the same business day. </w:t>
      </w:r>
      <w:r w:rsidR="005437FE" w:rsidRPr="009B787A">
        <w:t xml:space="preserve"> If applicable, the Pharmacist verifies that a nurse taking a telephone order is an authorized agent prior to dispensing. (</w:t>
      </w:r>
      <w:hyperlink r:id="rId21" w:history="1">
        <w:r w:rsidR="00AA45AC">
          <w:rPr>
            <w:rStyle w:val="Hyperlink"/>
          </w:rPr>
          <w:t>Designating Nurse as Agent of Practitioner Letter MEDS 2003</w:t>
        </w:r>
      </w:hyperlink>
      <w:r w:rsidR="005437FE" w:rsidRPr="009B787A">
        <w:t xml:space="preserve">)  </w:t>
      </w:r>
    </w:p>
    <w:p w14:paraId="276320D1" w14:textId="77777777" w:rsidR="007A3832" w:rsidRPr="009B787A" w:rsidRDefault="007A3832" w:rsidP="007A3832">
      <w:pPr>
        <w:pStyle w:val="ListParagraph"/>
      </w:pPr>
    </w:p>
    <w:p w14:paraId="276320D2" w14:textId="24E261C7" w:rsidR="007A3832" w:rsidRPr="009B787A" w:rsidRDefault="00982C9E" w:rsidP="002C2365">
      <w:pPr>
        <w:numPr>
          <w:ilvl w:val="1"/>
          <w:numId w:val="7"/>
        </w:numPr>
        <w:ind w:left="1080"/>
        <w:rPr>
          <w:bCs/>
        </w:rPr>
      </w:pPr>
      <w:r w:rsidRPr="009B787A">
        <w:t xml:space="preserve">For liquids, manufacturer bottles will appear to have more than the quantity ordered due to overfill and it is expected that a small quantity will be left over. Liquids are not dispensed in partial fills. For </w:t>
      </w:r>
      <w:r w:rsidR="002C2365">
        <w:t>Morphine liquid</w:t>
      </w:r>
      <w:r w:rsidRPr="009B787A">
        <w:t xml:space="preserve">, which is known to be sticky and there is a risk of loss to the sides of the syringe and bottles, pharmacy encourages dispensing in 15 </w:t>
      </w:r>
      <w:r w:rsidR="002C2365">
        <w:t>mL</w:t>
      </w:r>
      <w:r w:rsidR="00825E0D" w:rsidRPr="009B787A">
        <w:t xml:space="preserve"> </w:t>
      </w:r>
      <w:r w:rsidRPr="009B787A">
        <w:t xml:space="preserve">increments. </w:t>
      </w:r>
    </w:p>
    <w:p w14:paraId="276320D3" w14:textId="77777777" w:rsidR="007A3832" w:rsidRPr="009B787A" w:rsidRDefault="007A3832" w:rsidP="007A3832">
      <w:pPr>
        <w:pStyle w:val="ListParagraph"/>
      </w:pPr>
    </w:p>
    <w:p w14:paraId="276320D4" w14:textId="4C6A6CC1" w:rsidR="007A3832" w:rsidRPr="009B787A" w:rsidRDefault="00982C9E" w:rsidP="007A3832">
      <w:pPr>
        <w:numPr>
          <w:ilvl w:val="1"/>
          <w:numId w:val="7"/>
        </w:numPr>
        <w:ind w:left="1080"/>
        <w:rPr>
          <w:bCs/>
        </w:rPr>
      </w:pPr>
      <w:r w:rsidRPr="009B787A">
        <w:t xml:space="preserve">A 30-day supply is the maximum amount of a </w:t>
      </w:r>
      <w:r w:rsidR="004C5B91">
        <w:t>Schedule</w:t>
      </w:r>
      <w:r>
        <w:t xml:space="preserve"> </w:t>
      </w:r>
      <w:r w:rsidRPr="009B787A">
        <w:t>II medication which will be dispensed at one time to the neighborhood. In general, a 28</w:t>
      </w:r>
      <w:r w:rsidR="004C5B91">
        <w:t>-</w:t>
      </w:r>
      <w:r w:rsidRPr="009B787A">
        <w:t>day supply is ordered for those medications given on a schedule and these are dispensed in two 14-day cycles or in one 28</w:t>
      </w:r>
      <w:r w:rsidR="004C5B91">
        <w:t>-</w:t>
      </w:r>
      <w:r w:rsidRPr="009B787A">
        <w:t xml:space="preserve">day fill. </w:t>
      </w:r>
    </w:p>
    <w:p w14:paraId="276320D5" w14:textId="77777777" w:rsidR="007A3832" w:rsidRPr="009B787A" w:rsidRDefault="007A3832" w:rsidP="007A3832">
      <w:pPr>
        <w:pStyle w:val="ListParagraph"/>
      </w:pPr>
    </w:p>
    <w:p w14:paraId="276320D6" w14:textId="29DAF31E" w:rsidR="00035B69" w:rsidRPr="009B787A" w:rsidRDefault="00982C9E" w:rsidP="00035B69">
      <w:pPr>
        <w:numPr>
          <w:ilvl w:val="1"/>
          <w:numId w:val="7"/>
        </w:numPr>
        <w:ind w:left="1080"/>
        <w:rPr>
          <w:bCs/>
        </w:rPr>
      </w:pPr>
      <w:r w:rsidRPr="009B787A">
        <w:t xml:space="preserve">The Pharmacist may do partial fills for </w:t>
      </w:r>
      <w:r w:rsidR="004C5B91">
        <w:t>Schedule</w:t>
      </w:r>
      <w:r>
        <w:t xml:space="preserve"> </w:t>
      </w:r>
      <w:r w:rsidRPr="009B787A">
        <w:t>II when dispensing to in-house residents. For each partial fill the dispensing Pharmacist must record on the back of the prescription (or another record) the date of the partial fill, the quantity dispensed and the remaining quantity authorized to be dispensed and the ID of the dispensing Pharmacist. The total quantity cannot exceed the quantity prescribed and the prescription is only valid for</w:t>
      </w:r>
      <w:r w:rsidR="005317CA" w:rsidRPr="009B787A">
        <w:t xml:space="preserve"> 6 months (HSC 11166) </w:t>
      </w:r>
      <w:r w:rsidRPr="009B787A">
        <w:t>from date of issue. It is suggested the physician write on the prescription that 14-</w:t>
      </w:r>
      <w:r w:rsidRPr="009B787A">
        <w:t>day cycle fills are permitted. In general, no partial fills are made for liquids.</w:t>
      </w:r>
    </w:p>
    <w:p w14:paraId="276320D7" w14:textId="77777777" w:rsidR="00035B69" w:rsidRPr="009B787A" w:rsidRDefault="00035B69" w:rsidP="00035B69">
      <w:pPr>
        <w:pStyle w:val="ListParagraph"/>
      </w:pPr>
    </w:p>
    <w:p w14:paraId="276320D8" w14:textId="34FD60AC" w:rsidR="00B50D5F" w:rsidRPr="009B787A" w:rsidRDefault="00982C9E" w:rsidP="00035B69">
      <w:pPr>
        <w:numPr>
          <w:ilvl w:val="1"/>
          <w:numId w:val="7"/>
        </w:numPr>
        <w:ind w:left="1080"/>
        <w:rPr>
          <w:bCs/>
        </w:rPr>
      </w:pPr>
      <w:r w:rsidRPr="009B787A">
        <w:lastRenderedPageBreak/>
        <w:t xml:space="preserve">During hours when the pharmacy is open for business, upon receipt of a valid prescription for </w:t>
      </w:r>
      <w:r w:rsidR="004C5B91">
        <w:t>Schedule III-V</w:t>
      </w:r>
      <w:r w:rsidRPr="009B787A">
        <w:t xml:space="preserve"> the Pharmacist will fill and dispense the medications for delivery or pick-up by the licensed nurse. Schedule II medications are delivered to the nursing station with a copy of the prescription for checking. The copy of the </w:t>
      </w:r>
      <w:r w:rsidR="00D15534" w:rsidRPr="009B787A">
        <w:t xml:space="preserve">prescription </w:t>
      </w:r>
      <w:r w:rsidRPr="009B787A">
        <w:t xml:space="preserve">can be shredded once verified. </w:t>
      </w:r>
    </w:p>
    <w:p w14:paraId="276320D9" w14:textId="77777777" w:rsidR="00035B69" w:rsidRPr="009B787A" w:rsidRDefault="00035B69" w:rsidP="00035B69">
      <w:pPr>
        <w:pStyle w:val="ListParagraph"/>
        <w:rPr>
          <w:bCs/>
        </w:rPr>
      </w:pPr>
    </w:p>
    <w:p w14:paraId="276320DA" w14:textId="77777777" w:rsidR="00035B69" w:rsidRPr="009B787A" w:rsidRDefault="00982C9E" w:rsidP="00035B69">
      <w:pPr>
        <w:numPr>
          <w:ilvl w:val="1"/>
          <w:numId w:val="7"/>
        </w:numPr>
        <w:ind w:left="1080"/>
        <w:rPr>
          <w:bCs/>
        </w:rPr>
      </w:pPr>
      <w:r w:rsidRPr="009B787A">
        <w:t>Controlled medications (Schedule II, III, IV, and V) ,which are kept in the locked drawers of the medication carts</w:t>
      </w:r>
      <w:r w:rsidR="00C644C2" w:rsidRPr="009B787A">
        <w:t xml:space="preserve">, </w:t>
      </w:r>
      <w:r w:rsidRPr="009B787A">
        <w:t xml:space="preserve"> are delivered to the neighborhoods with a </w:t>
      </w:r>
      <w:hyperlink r:id="rId22" w:history="1">
        <w:r w:rsidR="00AA45AC">
          <w:rPr>
            <w:rStyle w:val="Hyperlink"/>
          </w:rPr>
          <w:t>Controlled Drug Record Form MEDS 017A</w:t>
        </w:r>
      </w:hyperlink>
      <w:r w:rsidRPr="009B787A">
        <w:t xml:space="preserve"> or </w:t>
      </w:r>
      <w:hyperlink r:id="rId23" w:history="1">
        <w:r w:rsidR="00AA45AC">
          <w:rPr>
            <w:rStyle w:val="Hyperlink"/>
          </w:rPr>
          <w:t>Liquid Morphine / Methadone Controlled Drug Record (Morphine and Methadone) MEDS 017B</w:t>
        </w:r>
      </w:hyperlink>
      <w:r w:rsidRPr="009B787A">
        <w:t xml:space="preserve"> (for liquid morphine). Licensed Nurses verify the count upon receipt of the controlled substance (with an initial). Unusual medications meeting these criteria are liquids, injectables, lollipops or patches.</w:t>
      </w:r>
    </w:p>
    <w:p w14:paraId="276320DB" w14:textId="77777777" w:rsidR="00035B69" w:rsidRPr="009B787A" w:rsidRDefault="00035B69" w:rsidP="00035B69">
      <w:pPr>
        <w:pStyle w:val="ListParagraph"/>
      </w:pPr>
    </w:p>
    <w:p w14:paraId="276320DC" w14:textId="7E8983A2" w:rsidR="00B50D5F" w:rsidRPr="009B787A" w:rsidRDefault="00982C9E" w:rsidP="002C2365">
      <w:pPr>
        <w:numPr>
          <w:ilvl w:val="1"/>
          <w:numId w:val="7"/>
        </w:numPr>
        <w:ind w:left="1080"/>
        <w:rPr>
          <w:bCs/>
        </w:rPr>
      </w:pPr>
      <w:r w:rsidRPr="009B787A">
        <w:t xml:space="preserve">For liquid scheduled medications (such as Morphine, Vimpat and Methadone), the pharmacy uses a special count sheet which tracks a calculated decreasing inventory and uses an estimate of quantity. This is because it is not possible for the human eye to accurately assess the removal of a small dose (like 0.25 </w:t>
      </w:r>
      <w:r w:rsidR="002C2365">
        <w:t>mL</w:t>
      </w:r>
      <w:r w:rsidRPr="009B787A">
        <w:t xml:space="preserve">) and because the manufacturers overfill these bottles by a variable amount to account for the binding of the liquid to the plastic. This specialized procedure was developed by the P and T Committee based on the need for this medication, the low potential for abuse, is an effective method in securing the medications, with access given to licensed personnel and for accuracy. It is expected that some of the liquid medication/s will be wasted at the end of each prescription. Will use form </w:t>
      </w:r>
      <w:hyperlink r:id="rId24" w:history="1">
        <w:r w:rsidR="00AA45AC">
          <w:rPr>
            <w:rStyle w:val="Hyperlink"/>
          </w:rPr>
          <w:t>Liquid Morphine / Methadone Controlled Drug Record (Morphine and Methadone) MEDS 017B</w:t>
        </w:r>
      </w:hyperlink>
      <w:r w:rsidRPr="009B787A">
        <w:t xml:space="preserve"> for counting/ tracking. </w:t>
      </w:r>
    </w:p>
    <w:p w14:paraId="276320DD" w14:textId="77777777" w:rsidR="00035B69" w:rsidRPr="009B787A" w:rsidRDefault="00035B69" w:rsidP="00035B69">
      <w:pPr>
        <w:pStyle w:val="ListParagraph"/>
        <w:rPr>
          <w:bCs/>
        </w:rPr>
      </w:pPr>
    </w:p>
    <w:p w14:paraId="34EAF3FD" w14:textId="4FED3128" w:rsidR="00657E68" w:rsidRPr="00657E68" w:rsidRDefault="00982C9E" w:rsidP="00657E68">
      <w:pPr>
        <w:numPr>
          <w:ilvl w:val="1"/>
          <w:numId w:val="7"/>
        </w:numPr>
        <w:ind w:left="1080"/>
      </w:pPr>
      <w:r w:rsidRPr="00657E68">
        <w:t>CURES data is automatically submitted to Bamboo Health inc (PMP Clearinghouse) through PrimeRx.</w:t>
      </w:r>
    </w:p>
    <w:p w14:paraId="1CBADB9E" w14:textId="77777777" w:rsidR="00AA22EA" w:rsidRDefault="00AA22EA" w:rsidP="00AA22EA">
      <w:pPr>
        <w:pStyle w:val="ListParagraph"/>
      </w:pPr>
    </w:p>
    <w:p w14:paraId="276320DE" w14:textId="1B22ACE1" w:rsidR="00B50D5F" w:rsidRPr="009B787A" w:rsidRDefault="00982C9E" w:rsidP="00035B69">
      <w:pPr>
        <w:numPr>
          <w:ilvl w:val="1"/>
          <w:numId w:val="7"/>
        </w:numPr>
        <w:ind w:left="1080"/>
        <w:rPr>
          <w:bCs/>
        </w:rPr>
      </w:pPr>
      <w:r w:rsidRPr="009B787A">
        <w:t>The Licensed Nurse documents all controlled medications, routine and/or PRN on the controlled medication comment form with its designated number from the Controlled Substance Drug Record. PRN controlled substances for behavior are documented on the Behavioral MAR.</w:t>
      </w:r>
    </w:p>
    <w:p w14:paraId="276320DF" w14:textId="77777777" w:rsidR="00B50D5F" w:rsidRPr="009B787A" w:rsidRDefault="00B50D5F" w:rsidP="00B50D5F">
      <w:pPr>
        <w:pStyle w:val="ListParagraph"/>
      </w:pPr>
    </w:p>
    <w:p w14:paraId="276320E0" w14:textId="77777777" w:rsidR="00B50D5F" w:rsidRPr="009B787A" w:rsidRDefault="00982C9E" w:rsidP="00B50D5F">
      <w:pPr>
        <w:numPr>
          <w:ilvl w:val="0"/>
          <w:numId w:val="7"/>
        </w:numPr>
        <w:tabs>
          <w:tab w:val="left" w:pos="720"/>
        </w:tabs>
        <w:rPr>
          <w:b/>
          <w:bCs/>
          <w:u w:val="single"/>
        </w:rPr>
      </w:pPr>
      <w:r w:rsidRPr="009B787A">
        <w:rPr>
          <w:b/>
          <w:u w:val="single"/>
        </w:rPr>
        <w:t>Administration</w:t>
      </w:r>
    </w:p>
    <w:p w14:paraId="276320E1" w14:textId="77777777" w:rsidR="00B50D5F" w:rsidRPr="009B787A" w:rsidRDefault="00B50D5F" w:rsidP="00B50D5F">
      <w:pPr>
        <w:tabs>
          <w:tab w:val="left" w:pos="540"/>
        </w:tabs>
        <w:ind w:left="1440"/>
        <w:rPr>
          <w:b/>
          <w:bCs/>
          <w:u w:val="single"/>
        </w:rPr>
      </w:pPr>
    </w:p>
    <w:p w14:paraId="276320E2" w14:textId="19E73276" w:rsidR="00B50D5F" w:rsidRPr="009B787A" w:rsidRDefault="00982C9E" w:rsidP="00035B69">
      <w:pPr>
        <w:numPr>
          <w:ilvl w:val="1"/>
          <w:numId w:val="7"/>
        </w:numPr>
        <w:ind w:left="1080"/>
        <w:rPr>
          <w:b/>
          <w:bCs/>
          <w:u w:val="single"/>
        </w:rPr>
      </w:pPr>
      <w:r w:rsidRPr="009B787A">
        <w:t>Drug orders for pain medications shall be available and administered within four (4) hours of the time ordered unless ordered for a specific start time.</w:t>
      </w:r>
      <w:r>
        <w:t xml:space="preserve"> If a medication is needed more urgently, the provider can contact the pharmacist, use the </w:t>
      </w:r>
      <w:r w:rsidR="007F729E">
        <w:t>E-Kit</w:t>
      </w:r>
      <w:r>
        <w:t xml:space="preserve"> or select an  alternative</w:t>
      </w:r>
    </w:p>
    <w:p w14:paraId="276320E3" w14:textId="77777777" w:rsidR="00035B69" w:rsidRPr="009B787A" w:rsidRDefault="00035B69" w:rsidP="00035B69">
      <w:pPr>
        <w:ind w:left="1080"/>
        <w:rPr>
          <w:b/>
          <w:bCs/>
          <w:u w:val="single"/>
        </w:rPr>
      </w:pPr>
    </w:p>
    <w:p w14:paraId="276320E4" w14:textId="77777777" w:rsidR="00B50D5F" w:rsidRPr="009B787A" w:rsidRDefault="00982C9E" w:rsidP="00035B69">
      <w:pPr>
        <w:numPr>
          <w:ilvl w:val="1"/>
          <w:numId w:val="7"/>
        </w:numPr>
        <w:ind w:left="1080"/>
        <w:rPr>
          <w:b/>
          <w:bCs/>
          <w:u w:val="single"/>
        </w:rPr>
      </w:pPr>
      <w:r w:rsidRPr="009B787A">
        <w:t xml:space="preserve">Controlled drugs may be stored in double locked drawer of the medication cart or in a double locked emergency box. Only licensed nurses will have key to controlled drug storage areas. </w:t>
      </w:r>
    </w:p>
    <w:p w14:paraId="276320E5" w14:textId="77777777" w:rsidR="00035B69" w:rsidRPr="009B787A" w:rsidRDefault="00035B69" w:rsidP="00035B69">
      <w:pPr>
        <w:pStyle w:val="ListParagraph"/>
        <w:rPr>
          <w:b/>
          <w:bCs/>
          <w:u w:val="single"/>
        </w:rPr>
      </w:pPr>
    </w:p>
    <w:p w14:paraId="276320E6" w14:textId="4CB556EA" w:rsidR="00B50D5F" w:rsidRPr="009B787A" w:rsidRDefault="00982C9E" w:rsidP="00035B69">
      <w:pPr>
        <w:numPr>
          <w:ilvl w:val="1"/>
          <w:numId w:val="7"/>
        </w:numPr>
        <w:ind w:left="1080"/>
        <w:rPr>
          <w:b/>
          <w:bCs/>
          <w:u w:val="single"/>
        </w:rPr>
      </w:pPr>
      <w:r w:rsidRPr="009B787A">
        <w:lastRenderedPageBreak/>
        <w:t xml:space="preserve">The Licensed Nurse receiving and checking in a Schedule II, III or IV, V, controlled substance drug order prepares a controlled drug record sheet if one is not supplied by the pharmacy (e.g., contract pharmacy). Controlled drug record sheets shall </w:t>
      </w:r>
      <w:r w:rsidR="00444D4C" w:rsidRPr="009B787A">
        <w:t>include</w:t>
      </w:r>
      <w:r w:rsidRPr="009B787A">
        <w:t xml:space="preserve"> </w:t>
      </w:r>
      <w:r w:rsidR="00444D4C">
        <w:t xml:space="preserve">the following information: </w:t>
      </w:r>
      <w:r w:rsidRPr="009B787A">
        <w:t xml:space="preserve">Name of drug; prescription number; </w:t>
      </w:r>
      <w:r>
        <w:t>quantity</w:t>
      </w:r>
      <w:r w:rsidRPr="009B787A">
        <w:t xml:space="preserve"> received; date received; resident name; dose; date and time administered; Physician, signature of licensed nurse administering substance and balance remaining.</w:t>
      </w:r>
    </w:p>
    <w:p w14:paraId="276320E7" w14:textId="77777777" w:rsidR="00035B69" w:rsidRPr="009B787A" w:rsidRDefault="00035B69" w:rsidP="00035B69">
      <w:pPr>
        <w:pStyle w:val="ListParagraph"/>
        <w:rPr>
          <w:b/>
          <w:bCs/>
          <w:u w:val="single"/>
        </w:rPr>
      </w:pPr>
    </w:p>
    <w:p w14:paraId="276320E8" w14:textId="77777777" w:rsidR="00B50D5F" w:rsidRPr="009B787A" w:rsidRDefault="00982C9E" w:rsidP="00035B69">
      <w:pPr>
        <w:numPr>
          <w:ilvl w:val="1"/>
          <w:numId w:val="7"/>
        </w:numPr>
        <w:ind w:left="1080"/>
        <w:rPr>
          <w:b/>
          <w:bCs/>
          <w:u w:val="single"/>
        </w:rPr>
      </w:pPr>
      <w:r w:rsidRPr="009B787A">
        <w:t xml:space="preserve">Schedule V drugs are not required to be under double lock and can be stored in the med cart in another location. </w:t>
      </w:r>
    </w:p>
    <w:p w14:paraId="276320E9" w14:textId="77777777" w:rsidR="00B50D5F" w:rsidRPr="009B787A" w:rsidRDefault="00B50D5F" w:rsidP="00B50D5F">
      <w:pPr>
        <w:pStyle w:val="ListParagraph"/>
        <w:rPr>
          <w:b/>
          <w:bCs/>
          <w:u w:val="single"/>
        </w:rPr>
      </w:pPr>
    </w:p>
    <w:p w14:paraId="276320EA" w14:textId="77777777" w:rsidR="00B50D5F" w:rsidRPr="009B787A" w:rsidRDefault="00982C9E" w:rsidP="00B50D5F">
      <w:pPr>
        <w:numPr>
          <w:ilvl w:val="0"/>
          <w:numId w:val="7"/>
        </w:numPr>
        <w:tabs>
          <w:tab w:val="left" w:pos="720"/>
        </w:tabs>
        <w:rPr>
          <w:b/>
          <w:bCs/>
          <w:u w:val="single"/>
        </w:rPr>
      </w:pPr>
      <w:r w:rsidRPr="009B787A">
        <w:rPr>
          <w:b/>
          <w:bCs/>
          <w:u w:val="single"/>
        </w:rPr>
        <w:t>Storage</w:t>
      </w:r>
    </w:p>
    <w:p w14:paraId="276320EB" w14:textId="77777777" w:rsidR="00B50D5F" w:rsidRPr="009B787A" w:rsidRDefault="00B50D5F" w:rsidP="00B50D5F">
      <w:pPr>
        <w:tabs>
          <w:tab w:val="left" w:pos="720"/>
        </w:tabs>
        <w:ind w:left="720"/>
        <w:rPr>
          <w:b/>
          <w:bCs/>
          <w:u w:val="single"/>
        </w:rPr>
      </w:pPr>
    </w:p>
    <w:p w14:paraId="276320EC" w14:textId="77777777" w:rsidR="00035B69" w:rsidRPr="009B787A" w:rsidRDefault="00982C9E" w:rsidP="00035B69">
      <w:pPr>
        <w:numPr>
          <w:ilvl w:val="1"/>
          <w:numId w:val="7"/>
        </w:numPr>
        <w:ind w:left="1080"/>
        <w:rPr>
          <w:b/>
          <w:bCs/>
          <w:u w:val="single"/>
        </w:rPr>
      </w:pPr>
      <w:r w:rsidRPr="009B787A">
        <w:t>In the Pharmacy: Schedule II, III, IV, and V drugs are stored in a special area of the pharmacy in a locked cabinet and are subject to perpetual inventory. Only the Pharmacist has access to the cabinet where scheduled medications are stored</w:t>
      </w:r>
      <w:r w:rsidR="005C61F4" w:rsidRPr="009B787A">
        <w:t>.</w:t>
      </w:r>
    </w:p>
    <w:p w14:paraId="276320ED" w14:textId="77777777" w:rsidR="00035B69" w:rsidRPr="009B787A" w:rsidRDefault="00035B69" w:rsidP="00035B69">
      <w:pPr>
        <w:ind w:left="1080"/>
        <w:rPr>
          <w:b/>
          <w:bCs/>
          <w:u w:val="single"/>
        </w:rPr>
      </w:pPr>
    </w:p>
    <w:p w14:paraId="276320EE" w14:textId="63D43848" w:rsidR="00035B69" w:rsidRPr="009B787A" w:rsidRDefault="00982C9E" w:rsidP="00035B69">
      <w:pPr>
        <w:numPr>
          <w:ilvl w:val="1"/>
          <w:numId w:val="7"/>
        </w:numPr>
        <w:ind w:left="1080"/>
        <w:rPr>
          <w:b/>
          <w:bCs/>
          <w:u w:val="single"/>
        </w:rPr>
      </w:pPr>
      <w:r w:rsidRPr="009B787A">
        <w:t xml:space="preserve">Security </w:t>
      </w:r>
      <w:r w:rsidR="00B50D5F" w:rsidRPr="009B787A">
        <w:t xml:space="preserve">prescriptions for future dispensing are stored in the pharmacy in a </w:t>
      </w:r>
      <w:r>
        <w:t>secure area</w:t>
      </w:r>
      <w:r w:rsidR="00B50D5F" w:rsidRPr="009B787A">
        <w:t xml:space="preserve">. Those which are voided (e.g., through order changes) are returned to the prescriber. </w:t>
      </w:r>
    </w:p>
    <w:p w14:paraId="276320EF" w14:textId="77777777" w:rsidR="00035B69" w:rsidRPr="009B787A" w:rsidRDefault="00035B69" w:rsidP="00035B69">
      <w:pPr>
        <w:pStyle w:val="ListParagraph"/>
      </w:pPr>
    </w:p>
    <w:p w14:paraId="276320F0" w14:textId="5F8003DC" w:rsidR="00035B69" w:rsidRPr="009B787A" w:rsidRDefault="00982C9E" w:rsidP="00035B69">
      <w:pPr>
        <w:numPr>
          <w:ilvl w:val="1"/>
          <w:numId w:val="7"/>
        </w:numPr>
        <w:ind w:left="1080"/>
        <w:rPr>
          <w:b/>
          <w:bCs/>
          <w:u w:val="single"/>
        </w:rPr>
      </w:pPr>
      <w:r w:rsidRPr="009B787A">
        <w:t>On the nursing neighborhood, controlled substances are stored in a special locked compartment in the medication cart or may be stored in a locked area in the medication room (this method is preferable for the ‘end of life prn” opioid prescriptions</w:t>
      </w:r>
      <w:r w:rsidR="00B849B3" w:rsidRPr="009B787A">
        <w:t>)</w:t>
      </w:r>
      <w:r w:rsidRPr="009B787A">
        <w:t xml:space="preserve">. </w:t>
      </w:r>
    </w:p>
    <w:p w14:paraId="276320F1" w14:textId="77777777" w:rsidR="00035B69" w:rsidRPr="009B787A" w:rsidRDefault="00035B69" w:rsidP="00035B69">
      <w:pPr>
        <w:pStyle w:val="ListParagraph"/>
      </w:pPr>
    </w:p>
    <w:p w14:paraId="276320F2" w14:textId="77777777" w:rsidR="00035B69" w:rsidRPr="009B787A" w:rsidRDefault="00982C9E" w:rsidP="00035B69">
      <w:pPr>
        <w:numPr>
          <w:ilvl w:val="1"/>
          <w:numId w:val="7"/>
        </w:numPr>
        <w:ind w:left="1080"/>
        <w:rPr>
          <w:b/>
          <w:bCs/>
          <w:u w:val="single"/>
        </w:rPr>
      </w:pPr>
      <w:r w:rsidRPr="009B787A">
        <w:t>The Licensed Nurse on duty will maintain possession of the key to the controlled drug drawer and will pass the key to the next Licensed Nurse at change of shift, after a count has been done verifying the quantities of controlled substances.</w:t>
      </w:r>
    </w:p>
    <w:p w14:paraId="276320F3" w14:textId="77777777" w:rsidR="00035B69" w:rsidRPr="009B787A" w:rsidRDefault="00035B69" w:rsidP="00035B69">
      <w:pPr>
        <w:pStyle w:val="ListParagraph"/>
      </w:pPr>
    </w:p>
    <w:p w14:paraId="276320F4" w14:textId="77777777" w:rsidR="00035B69" w:rsidRPr="009B787A" w:rsidRDefault="00982C9E" w:rsidP="00035B69">
      <w:pPr>
        <w:numPr>
          <w:ilvl w:val="1"/>
          <w:numId w:val="7"/>
        </w:numPr>
        <w:ind w:left="1080"/>
        <w:rPr>
          <w:b/>
          <w:bCs/>
          <w:u w:val="single"/>
        </w:rPr>
      </w:pPr>
      <w:r w:rsidRPr="009B787A">
        <w:t>The Nursing Supervisor will also have backup keys to all drug areas in the facility, including the controlled drawers, but will not possess a key to the Pharmacy.</w:t>
      </w:r>
    </w:p>
    <w:p w14:paraId="276320F5" w14:textId="77777777" w:rsidR="00035B69" w:rsidRPr="009B787A" w:rsidRDefault="00035B69" w:rsidP="00035B69">
      <w:pPr>
        <w:pStyle w:val="ListParagraph"/>
      </w:pPr>
    </w:p>
    <w:p w14:paraId="276320F6" w14:textId="077F199D" w:rsidR="00B50D5F" w:rsidRPr="009B787A" w:rsidRDefault="00982C9E" w:rsidP="00035B69">
      <w:pPr>
        <w:numPr>
          <w:ilvl w:val="1"/>
          <w:numId w:val="7"/>
        </w:numPr>
        <w:ind w:left="1080"/>
        <w:rPr>
          <w:b/>
          <w:bCs/>
          <w:u w:val="single"/>
        </w:rPr>
      </w:pPr>
      <w:r>
        <w:t xml:space="preserve">Details about controlled substances in </w:t>
      </w:r>
      <w:r w:rsidR="007F729E">
        <w:t>E-Kit</w:t>
      </w:r>
      <w:r>
        <w:t xml:space="preserve">s are </w:t>
      </w:r>
      <w:r w:rsidRPr="006E745C">
        <w:t xml:space="preserve">found in the </w:t>
      </w:r>
      <w:hyperlink r:id="rId25" w:history="1">
        <w:r w:rsidR="00B50D5F" w:rsidRPr="006E745C">
          <w:rPr>
            <w:rStyle w:val="Hyperlink"/>
            <w:shd w:val="clear" w:color="auto" w:fill="FFFFFF"/>
          </w:rPr>
          <w:t>E-Kit Medication List Contents in Medication Room MEDS 2353 (1/15/2026)</w:t>
        </w:r>
      </w:hyperlink>
      <w:r w:rsidRPr="006E745C">
        <w:t xml:space="preserve">). The </w:t>
      </w:r>
      <w:r w:rsidR="007F729E">
        <w:t>E-Kit</w:t>
      </w:r>
      <w:r w:rsidRPr="006E745C">
        <w:t xml:space="preserve"> containing narcotics is kept under double lock The key to the office and box is available to the supervisor on c</w:t>
      </w:r>
      <w:r w:rsidRPr="009B787A">
        <w:t xml:space="preserve">hange of shift. The License Nurse does not count the narcotics UNLESS the box has been opened and is no longer secured with the original pharmacy applied red plastic lock. If the box has been opened, the Licensed Nurse will count them every shift until the box is replaced by the Pharmacist. </w:t>
      </w:r>
    </w:p>
    <w:p w14:paraId="276320F7" w14:textId="77777777" w:rsidR="00B50D5F" w:rsidRPr="009B787A" w:rsidRDefault="00B50D5F" w:rsidP="00B50D5F">
      <w:pPr>
        <w:pStyle w:val="ListParagraph"/>
        <w:rPr>
          <w:b/>
          <w:bCs/>
        </w:rPr>
      </w:pPr>
    </w:p>
    <w:p w14:paraId="276320F8" w14:textId="77777777" w:rsidR="00B50D5F" w:rsidRPr="009B787A" w:rsidRDefault="00982C9E" w:rsidP="00B50D5F">
      <w:pPr>
        <w:numPr>
          <w:ilvl w:val="0"/>
          <w:numId w:val="7"/>
        </w:numPr>
        <w:tabs>
          <w:tab w:val="left" w:pos="720"/>
        </w:tabs>
        <w:rPr>
          <w:b/>
          <w:bCs/>
          <w:u w:val="single"/>
        </w:rPr>
      </w:pPr>
      <w:bookmarkStart w:id="1" w:name="_Hlk61952912"/>
      <w:r w:rsidRPr="009B787A">
        <w:rPr>
          <w:b/>
          <w:bCs/>
          <w:u w:val="single"/>
        </w:rPr>
        <w:t>Discontinuation/Expired or Wasting of Medication on Nursing Neighborhoods</w:t>
      </w:r>
    </w:p>
    <w:p w14:paraId="276320F9" w14:textId="77777777" w:rsidR="00B50D5F" w:rsidRPr="009B787A" w:rsidRDefault="00B50D5F" w:rsidP="00B50D5F">
      <w:pPr>
        <w:tabs>
          <w:tab w:val="left" w:pos="720"/>
        </w:tabs>
        <w:ind w:left="720"/>
        <w:rPr>
          <w:b/>
          <w:bCs/>
          <w:u w:val="single"/>
        </w:rPr>
      </w:pPr>
    </w:p>
    <w:bookmarkEnd w:id="1"/>
    <w:p w14:paraId="276320FA" w14:textId="77777777" w:rsidR="00B50D5F" w:rsidRPr="009B787A" w:rsidRDefault="00982C9E" w:rsidP="00622EE1">
      <w:pPr>
        <w:pStyle w:val="ListParagraph"/>
      </w:pPr>
      <w:r w:rsidRPr="009B787A">
        <w:lastRenderedPageBreak/>
        <w:t xml:space="preserve">See </w:t>
      </w:r>
      <w:hyperlink r:id="rId26" w:history="1">
        <w:r w:rsidR="00AA45AC">
          <w:rPr>
            <w:rStyle w:val="Hyperlink"/>
          </w:rPr>
          <w:t>Discontinued Expired and Wasting of Scheduled (II, III, IV and V Medications) Drugs Narcotics MEDS 12405</w:t>
        </w:r>
      </w:hyperlink>
      <w:r w:rsidRPr="009B787A">
        <w:t xml:space="preserve"> </w:t>
      </w:r>
    </w:p>
    <w:p w14:paraId="276320FB" w14:textId="77777777" w:rsidR="00622EE1" w:rsidRPr="009B787A" w:rsidRDefault="00622EE1" w:rsidP="00622EE1">
      <w:pPr>
        <w:pStyle w:val="ListParagraph"/>
        <w:rPr>
          <w:b/>
          <w:bCs/>
          <w:u w:val="single"/>
        </w:rPr>
      </w:pPr>
    </w:p>
    <w:p w14:paraId="276320FC" w14:textId="77777777" w:rsidR="00B50D5F" w:rsidRPr="009B787A" w:rsidRDefault="00982C9E" w:rsidP="00B50D5F">
      <w:pPr>
        <w:numPr>
          <w:ilvl w:val="0"/>
          <w:numId w:val="7"/>
        </w:numPr>
        <w:tabs>
          <w:tab w:val="left" w:pos="720"/>
        </w:tabs>
        <w:rPr>
          <w:b/>
          <w:bCs/>
          <w:u w:val="single"/>
        </w:rPr>
      </w:pPr>
      <w:r w:rsidRPr="009B787A">
        <w:rPr>
          <w:b/>
          <w:bCs/>
          <w:u w:val="single"/>
        </w:rPr>
        <w:t>Record Keeping</w:t>
      </w:r>
    </w:p>
    <w:p w14:paraId="276320FD" w14:textId="77777777" w:rsidR="00B50D5F" w:rsidRPr="009B787A" w:rsidRDefault="00B50D5F" w:rsidP="00B50D5F">
      <w:pPr>
        <w:pStyle w:val="ListParagraph"/>
        <w:ind w:left="450"/>
        <w:rPr>
          <w:b/>
          <w:bCs/>
          <w:u w:val="single"/>
        </w:rPr>
      </w:pPr>
    </w:p>
    <w:p w14:paraId="276320FE" w14:textId="2773A39A" w:rsidR="00B50D5F" w:rsidRPr="009B787A" w:rsidRDefault="00982C9E" w:rsidP="00B50D5F">
      <w:pPr>
        <w:pStyle w:val="ListParagraph"/>
        <w:rPr>
          <w:b/>
          <w:bCs/>
          <w:u w:val="single"/>
        </w:rPr>
      </w:pPr>
      <w:r w:rsidRPr="009B787A">
        <w:t>All records associated with the ordering, dispensation, administration, and destruction of Controlled Substances shall be retained for a minimum of ten (10) years if, from the date of the last pertinent entry. (</w:t>
      </w:r>
      <w:hyperlink r:id="rId27" w:history="1">
        <w:r w:rsidR="00AA45AC">
          <w:rPr>
            <w:rStyle w:val="Hyperlink"/>
          </w:rPr>
          <w:t>Edgemoor Retention Guideline In-House Schedule 5233</w:t>
        </w:r>
      </w:hyperlink>
      <w:r w:rsidRPr="009B787A">
        <w:t xml:space="preserve">) </w:t>
      </w:r>
    </w:p>
    <w:p w14:paraId="276320FF" w14:textId="77777777" w:rsidR="00B50D5F" w:rsidRPr="009B787A" w:rsidRDefault="00B50D5F" w:rsidP="00B50D5F">
      <w:pPr>
        <w:pStyle w:val="ListParagraph"/>
        <w:ind w:left="1440"/>
        <w:rPr>
          <w:b/>
          <w:bCs/>
          <w:u w:val="single"/>
        </w:rPr>
      </w:pPr>
    </w:p>
    <w:p w14:paraId="27632100" w14:textId="77777777" w:rsidR="00B50D5F" w:rsidRPr="009B787A" w:rsidRDefault="00B50D5F" w:rsidP="00B50D5F">
      <w:pPr>
        <w:pStyle w:val="ListParagraph"/>
        <w:tabs>
          <w:tab w:val="left" w:pos="540"/>
          <w:tab w:val="left" w:pos="2160"/>
        </w:tabs>
        <w:ind w:left="1440"/>
        <w:rPr>
          <w:i/>
          <w:iCs/>
        </w:rPr>
      </w:pPr>
    </w:p>
    <w:p w14:paraId="27632101" w14:textId="77777777" w:rsidR="00B50D5F" w:rsidRPr="009B787A" w:rsidRDefault="00982C9E" w:rsidP="00B50D5F">
      <w:pPr>
        <w:pStyle w:val="Heading6"/>
        <w:numPr>
          <w:ilvl w:val="0"/>
          <w:numId w:val="4"/>
        </w:numPr>
        <w:tabs>
          <w:tab w:val="num" w:pos="360"/>
        </w:tabs>
        <w:ind w:left="360" w:hanging="360"/>
        <w:rPr>
          <w:rFonts w:ascii="Times New Roman" w:hAnsi="Times New Roman" w:cs="Times New Roman"/>
        </w:rPr>
      </w:pPr>
      <w:r w:rsidRPr="009B787A">
        <w:rPr>
          <w:rFonts w:ascii="Times New Roman" w:hAnsi="Times New Roman" w:cs="Times New Roman"/>
        </w:rPr>
        <w:t>BACKGROUND</w:t>
      </w:r>
    </w:p>
    <w:p w14:paraId="27632102" w14:textId="77777777" w:rsidR="00B50D5F" w:rsidRPr="009B787A" w:rsidRDefault="00B50D5F" w:rsidP="00B50D5F"/>
    <w:p w14:paraId="27632103" w14:textId="77777777" w:rsidR="00B50D5F" w:rsidRPr="009B787A" w:rsidRDefault="00982C9E" w:rsidP="00B50D5F">
      <w:pPr>
        <w:numPr>
          <w:ilvl w:val="0"/>
          <w:numId w:val="3"/>
        </w:numPr>
        <w:rPr>
          <w:b/>
          <w:u w:val="single"/>
        </w:rPr>
      </w:pPr>
      <w:r w:rsidRPr="009B787A">
        <w:rPr>
          <w:b/>
          <w:u w:val="single"/>
        </w:rPr>
        <w:t>Overview</w:t>
      </w:r>
    </w:p>
    <w:p w14:paraId="27632104" w14:textId="77777777" w:rsidR="00B50D5F" w:rsidRPr="009B787A" w:rsidRDefault="00B50D5F" w:rsidP="00B50D5F">
      <w:pPr>
        <w:ind w:left="720"/>
        <w:rPr>
          <w:b/>
          <w:u w:val="single"/>
        </w:rPr>
      </w:pPr>
    </w:p>
    <w:p w14:paraId="27632105" w14:textId="77777777" w:rsidR="00B50D5F" w:rsidRPr="009B787A" w:rsidRDefault="00982C9E" w:rsidP="00B50D5F">
      <w:pPr>
        <w:ind w:left="720"/>
      </w:pPr>
      <w:r w:rsidRPr="009B787A">
        <w:t>Edgemoor DP SNF has an on-site pharmacy licensed as a Retail Pharmacy which serves ONLY the residents of Edgemoor. Edgemoor Pharmacy staff has access to the medical records of every Edgemoor resident for whom drugs are dispensed. All prescriptions dispensed from the Pharmacy are reviewed by Edgemoor Physicians. Edgemoor Staff Nurses, Physicians and Pharmacy personnel are employees of the same entity. The Pharmacy maintains a list of all Edgemoor Physicians prescribing information. Physicians carry cell phon</w:t>
      </w:r>
      <w:r w:rsidRPr="009B787A">
        <w:t xml:space="preserve">es and are available on site full time daily and by phone 24/7 to communicate with the pharmacy or nursing staff and to clarify any orders. Edgemoor Physicians review each resident’s medical record in person at least every 45 days during the Recapitulation process and renew or discontinue all orders at that time. All residents’ address is the same; Edgemoor physicians prescribe only for residents living here with the exception of discharge medications for a short time. </w:t>
      </w:r>
    </w:p>
    <w:p w14:paraId="27632106" w14:textId="77777777" w:rsidR="00B50D5F" w:rsidRPr="009B787A" w:rsidRDefault="00B50D5F" w:rsidP="00B50D5F">
      <w:pPr>
        <w:ind w:left="360"/>
      </w:pPr>
    </w:p>
    <w:p w14:paraId="27632107" w14:textId="77777777" w:rsidR="00B50D5F" w:rsidRPr="009B787A" w:rsidRDefault="00982C9E" w:rsidP="00B50D5F">
      <w:pPr>
        <w:numPr>
          <w:ilvl w:val="0"/>
          <w:numId w:val="3"/>
        </w:numPr>
        <w:rPr>
          <w:b/>
          <w:u w:val="single"/>
        </w:rPr>
      </w:pPr>
      <w:r w:rsidRPr="009B787A">
        <w:rPr>
          <w:b/>
          <w:u w:val="single"/>
        </w:rPr>
        <w:t xml:space="preserve">Definitions: </w:t>
      </w:r>
    </w:p>
    <w:p w14:paraId="27632108" w14:textId="77777777" w:rsidR="00B50D5F" w:rsidRPr="009B787A" w:rsidRDefault="00B50D5F" w:rsidP="00B50D5F">
      <w:pPr>
        <w:pStyle w:val="Title"/>
        <w:ind w:left="720"/>
        <w:jc w:val="left"/>
        <w:rPr>
          <w:b w:val="0"/>
          <w:szCs w:val="24"/>
          <w:u w:val="single"/>
        </w:rPr>
      </w:pPr>
    </w:p>
    <w:p w14:paraId="27632109" w14:textId="358CF8A0" w:rsidR="00B50D5F" w:rsidRPr="009B787A" w:rsidRDefault="00982C9E" w:rsidP="00B50D5F">
      <w:pPr>
        <w:numPr>
          <w:ilvl w:val="1"/>
          <w:numId w:val="31"/>
        </w:numPr>
        <w:tabs>
          <w:tab w:val="clear" w:pos="450"/>
          <w:tab w:val="num" w:pos="1080"/>
        </w:tabs>
        <w:ind w:left="1080"/>
      </w:pPr>
      <w:r w:rsidRPr="009B787A">
        <w:t xml:space="preserve">A </w:t>
      </w:r>
      <w:r w:rsidR="004C6054" w:rsidRPr="009B787A">
        <w:t>“</w:t>
      </w:r>
      <w:r w:rsidRPr="009B787A">
        <w:rPr>
          <w:b/>
        </w:rPr>
        <w:t>controlled substance</w:t>
      </w:r>
      <w:r w:rsidR="004C6054" w:rsidRPr="009B787A">
        <w:t>”</w:t>
      </w:r>
      <w:r w:rsidRPr="009B787A">
        <w:t xml:space="preserve"> is a drug (or class of drugs) which may be abused and requires special handling. The policy refers to any </w:t>
      </w:r>
      <w:r w:rsidR="004C5B91">
        <w:t xml:space="preserve">Schedule II-V </w:t>
      </w:r>
      <w:r w:rsidR="00444D4C">
        <w:t>medications.</w:t>
      </w:r>
    </w:p>
    <w:p w14:paraId="2763210A" w14:textId="77777777" w:rsidR="00B50D5F" w:rsidRPr="009B787A" w:rsidRDefault="00B50D5F" w:rsidP="00B50D5F">
      <w:pPr>
        <w:tabs>
          <w:tab w:val="left" w:pos="540"/>
        </w:tabs>
        <w:ind w:left="630"/>
      </w:pPr>
    </w:p>
    <w:p w14:paraId="2763210B" w14:textId="77777777" w:rsidR="00B50D5F" w:rsidRPr="009B787A" w:rsidRDefault="00982C9E" w:rsidP="00B50D5F">
      <w:pPr>
        <w:numPr>
          <w:ilvl w:val="1"/>
          <w:numId w:val="31"/>
        </w:numPr>
        <w:tabs>
          <w:tab w:val="left" w:pos="540"/>
        </w:tabs>
        <w:ind w:left="1080"/>
      </w:pPr>
      <w:r w:rsidRPr="009B787A">
        <w:t>A “</w:t>
      </w:r>
      <w:r w:rsidRPr="009B787A">
        <w:rPr>
          <w:b/>
        </w:rPr>
        <w:t>chart order</w:t>
      </w:r>
      <w:r w:rsidRPr="009B787A">
        <w:t xml:space="preserve">” is an order, entered on the chart or medical record or using a tamper evident prescription for a resident, on the order of a practitioner authorized by law to prescribe drugs.  The chart order shall be authorization for the administration of the drug from stocks properly labeled and furnished by the pharmacy. </w:t>
      </w:r>
    </w:p>
    <w:p w14:paraId="2763210C" w14:textId="77777777" w:rsidR="00B50D5F" w:rsidRPr="009B787A" w:rsidRDefault="00B50D5F" w:rsidP="00B50D5F">
      <w:pPr>
        <w:tabs>
          <w:tab w:val="left" w:pos="540"/>
        </w:tabs>
        <w:ind w:left="630"/>
      </w:pPr>
    </w:p>
    <w:p w14:paraId="2763210D" w14:textId="74EE684E" w:rsidR="00B50D5F" w:rsidRPr="009B787A" w:rsidRDefault="00982C9E" w:rsidP="002C2365">
      <w:pPr>
        <w:numPr>
          <w:ilvl w:val="1"/>
          <w:numId w:val="31"/>
        </w:numPr>
        <w:tabs>
          <w:tab w:val="left" w:pos="540"/>
        </w:tabs>
        <w:ind w:left="1080"/>
      </w:pPr>
      <w:r w:rsidRPr="009B787A">
        <w:t>“</w:t>
      </w:r>
      <w:r w:rsidRPr="009B787A">
        <w:rPr>
          <w:b/>
        </w:rPr>
        <w:t>Record keeping”</w:t>
      </w:r>
      <w:r w:rsidRPr="009B787A">
        <w:t xml:space="preserve"> is pharmacy and nursing documentation that accounts for </w:t>
      </w:r>
      <w:r w:rsidRPr="009B787A">
        <w:rPr>
          <w:u w:val="single"/>
        </w:rPr>
        <w:t>each</w:t>
      </w:r>
      <w:r w:rsidRPr="009B787A">
        <w:t xml:space="preserve"> dosage unit (e.g., tablet, capsule or milliliter {</w:t>
      </w:r>
      <w:r w:rsidR="002C2365">
        <w:t>mL</w:t>
      </w:r>
      <w:r w:rsidRPr="009B787A">
        <w:t xml:space="preserve">}) dispensed, administered or destroyed via the creation of a </w:t>
      </w:r>
      <w:r w:rsidR="00444D4C">
        <w:t>seamless</w:t>
      </w:r>
      <w:r w:rsidRPr="009B787A">
        <w:t>“paper trail.” Accurate record keeping is a vital component of compliance with laws pertaining to the use of controlled substances at this facility.</w:t>
      </w:r>
    </w:p>
    <w:p w14:paraId="2763210E" w14:textId="77777777" w:rsidR="00B50D5F" w:rsidRPr="009B787A" w:rsidRDefault="00B50D5F" w:rsidP="00B50D5F">
      <w:pPr>
        <w:tabs>
          <w:tab w:val="left" w:pos="540"/>
        </w:tabs>
        <w:ind w:left="630"/>
      </w:pPr>
    </w:p>
    <w:p w14:paraId="2763210F" w14:textId="792479E2" w:rsidR="00E03B9A" w:rsidRPr="009B787A" w:rsidRDefault="00982C9E" w:rsidP="005317CA">
      <w:pPr>
        <w:numPr>
          <w:ilvl w:val="1"/>
          <w:numId w:val="31"/>
        </w:numPr>
        <w:tabs>
          <w:tab w:val="left" w:pos="540"/>
        </w:tabs>
        <w:ind w:left="1080"/>
      </w:pPr>
      <w:r w:rsidRPr="009B787A">
        <w:rPr>
          <w:b/>
        </w:rPr>
        <w:t>“Emergency”</w:t>
      </w:r>
      <w:r w:rsidRPr="009B787A">
        <w:t xml:space="preserve"> is defined for </w:t>
      </w:r>
      <w:r w:rsidR="004C5B91">
        <w:t xml:space="preserve">Schedule </w:t>
      </w:r>
      <w:r w:rsidRPr="009B787A">
        <w:t>II verbal orders as meaning that immediate administration of the controlled drug is necessary for proper treatment of the intended ultimate user. No appropriate alternative treatment is available including administration of a drug which is not a controlled substance and it is not reasonably possible for the prescribing practitioner to provide a written prescription to be presented to the person dispensing the substance prior to dispensing. In an emergency, a pharmacist can take a te</w:t>
      </w:r>
      <w:r w:rsidRPr="009B787A">
        <w:t xml:space="preserve">lephone order for a schedule II opioid (See A-5). </w:t>
      </w:r>
    </w:p>
    <w:p w14:paraId="27632110" w14:textId="77777777" w:rsidR="00E03B9A" w:rsidRPr="009B787A" w:rsidRDefault="00E03B9A" w:rsidP="00E03B9A">
      <w:pPr>
        <w:pStyle w:val="ListParagraph"/>
      </w:pPr>
    </w:p>
    <w:p w14:paraId="27632111" w14:textId="1A582024" w:rsidR="00E03B9A" w:rsidRPr="009B787A" w:rsidRDefault="00982C9E" w:rsidP="00E03B9A">
      <w:pPr>
        <w:numPr>
          <w:ilvl w:val="1"/>
          <w:numId w:val="31"/>
        </w:numPr>
        <w:tabs>
          <w:tab w:val="left" w:pos="540"/>
        </w:tabs>
        <w:ind w:left="1080"/>
      </w:pPr>
      <w:r w:rsidRPr="009B787A">
        <w:t>“</w:t>
      </w:r>
      <w:r w:rsidRPr="009B787A">
        <w:rPr>
          <w:b/>
        </w:rPr>
        <w:t>Valid written prescription</w:t>
      </w:r>
      <w:r w:rsidRPr="009B787A">
        <w:t xml:space="preserve">” </w:t>
      </w:r>
      <w:r w:rsidR="005317CA" w:rsidRPr="009B787A">
        <w:t>For controlled substances, the prescription shall meet all the requirements established by AB 149 or the current laws and regulations pertaining to controlled substances.</w:t>
      </w:r>
      <w:r w:rsidR="005C61F4" w:rsidRPr="009B787A">
        <w:t xml:space="preserve"> I</w:t>
      </w:r>
      <w:r w:rsidRPr="009B787A">
        <w:t xml:space="preserve">ncludes: the full name and address of the resident; drug name; strength; dosage form; quantity prescribed and directions for use; name; address; registration number of practitioner; practitioner signature and should be dated and signed. </w:t>
      </w:r>
      <w:r w:rsidR="00F93A96" w:rsidRPr="009B787A">
        <w:t xml:space="preserve"> Per AB 149, th</w:t>
      </w:r>
      <w:r w:rsidR="00AD113B" w:rsidRPr="009B787A">
        <w:t>e</w:t>
      </w:r>
      <w:r w:rsidR="00F93A96" w:rsidRPr="009B787A">
        <w:t xml:space="preserve">re are </w:t>
      </w:r>
      <w:r w:rsidR="00AD113B" w:rsidRPr="009B787A">
        <w:t>requirements</w:t>
      </w:r>
      <w:r w:rsidR="00F93A96" w:rsidRPr="009B787A">
        <w:t xml:space="preserve"> to be obtained from an Approved Security prescription prin</w:t>
      </w:r>
      <w:r w:rsidR="00EC4855" w:rsidRPr="009B787A">
        <w:t>t</w:t>
      </w:r>
      <w:r w:rsidR="00F93A96" w:rsidRPr="009B787A">
        <w:t>er cont</w:t>
      </w:r>
      <w:r w:rsidR="00EC4855" w:rsidRPr="009B787A">
        <w:t>a</w:t>
      </w:r>
      <w:r w:rsidR="00F93A96" w:rsidRPr="009B787A">
        <w:t xml:space="preserve">ining a </w:t>
      </w:r>
      <w:r w:rsidR="00AD113B" w:rsidRPr="009B787A">
        <w:t>required</w:t>
      </w:r>
      <w:r w:rsidR="00F93A96" w:rsidRPr="009B787A">
        <w:t xml:space="preserve"> 12 character serial number and corresponding barcode. </w:t>
      </w:r>
      <w:r w:rsidRPr="009B787A">
        <w:t xml:space="preserve">The valid prescription will include components from various parts of the medical record. The Edgemoor pharmacy staff has immediate access to every resident’s chart and face sheet and all residents and practitioners have the same address:  655 Park Center Drive, Santee, California 92071. Face sheets can be faxed with new orders for clarification and the Pharmacist reserves the right to telephone the prescriber </w:t>
      </w:r>
      <w:r w:rsidRPr="009B787A">
        <w:t xml:space="preserve">to obtain clarification, correct omissions or errors. To reduce the opportunity for diversion and unnecessary publication of DEA numbers, the Pharmacy maintains a list of all the possible prescribing practitioners (fewer than four) at Edgemoor accessible to all Pharmacy staff and Physicians do not have to write these numbers within the record. </w:t>
      </w:r>
    </w:p>
    <w:p w14:paraId="27632112" w14:textId="77777777" w:rsidR="00E03B9A" w:rsidRPr="009B787A" w:rsidRDefault="00E03B9A" w:rsidP="00E03B9A">
      <w:pPr>
        <w:tabs>
          <w:tab w:val="left" w:pos="540"/>
        </w:tabs>
        <w:ind w:left="1080"/>
      </w:pPr>
    </w:p>
    <w:p w14:paraId="27632113" w14:textId="77777777" w:rsidR="00E03B9A" w:rsidRPr="009B787A" w:rsidRDefault="00982C9E" w:rsidP="00E03B9A">
      <w:pPr>
        <w:numPr>
          <w:ilvl w:val="1"/>
          <w:numId w:val="31"/>
        </w:numPr>
        <w:tabs>
          <w:tab w:val="left" w:pos="540"/>
        </w:tabs>
        <w:ind w:left="1080"/>
      </w:pPr>
      <w:r w:rsidRPr="009B787A">
        <w:rPr>
          <w:b/>
        </w:rPr>
        <w:t>There are exceptions to the controlled substance security form including the permission to fill prescriptions for controlled substances:</w:t>
      </w:r>
    </w:p>
    <w:p w14:paraId="27632114" w14:textId="77777777" w:rsidR="005317CA" w:rsidRPr="009B787A" w:rsidRDefault="00982C9E" w:rsidP="00E03B9A">
      <w:pPr>
        <w:numPr>
          <w:ilvl w:val="0"/>
          <w:numId w:val="50"/>
        </w:numPr>
        <w:tabs>
          <w:tab w:val="left" w:pos="540"/>
        </w:tabs>
      </w:pPr>
      <w:r w:rsidRPr="009B787A">
        <w:rPr>
          <w:bCs/>
        </w:rPr>
        <w:t xml:space="preserve">for a terminally ill patient under certain conditions pursuant to health and safety code section 11159.2 </w:t>
      </w:r>
    </w:p>
    <w:p w14:paraId="27632115" w14:textId="77777777" w:rsidR="005317CA" w:rsidRPr="009B787A" w:rsidRDefault="00982C9E" w:rsidP="00E03B9A">
      <w:pPr>
        <w:numPr>
          <w:ilvl w:val="0"/>
          <w:numId w:val="50"/>
        </w:numPr>
        <w:tabs>
          <w:tab w:val="left" w:pos="540"/>
        </w:tabs>
      </w:pPr>
      <w:r w:rsidRPr="009B787A">
        <w:rPr>
          <w:bCs/>
        </w:rPr>
        <w:t>for a patient who cannot access medications as a result of the declared local state or Federal emergency with certain restrictions pursuant to health and safety code 11159.3 and</w:t>
      </w:r>
    </w:p>
    <w:p w14:paraId="27632116" w14:textId="421B2E78" w:rsidR="005317CA" w:rsidRPr="009B787A" w:rsidRDefault="00982C9E" w:rsidP="00E03B9A">
      <w:pPr>
        <w:numPr>
          <w:ilvl w:val="0"/>
          <w:numId w:val="50"/>
        </w:numPr>
        <w:tabs>
          <w:tab w:val="left" w:pos="540"/>
        </w:tabs>
      </w:pPr>
      <w:r w:rsidRPr="009B787A">
        <w:rPr>
          <w:bCs/>
        </w:rPr>
        <w:t>in an emergency where failure to issue a prescription may result in loss of life or intense suffering pursuant to health and safety code section 11167.</w:t>
      </w:r>
    </w:p>
    <w:p w14:paraId="27632117" w14:textId="77777777" w:rsidR="00B50D5F" w:rsidRPr="009B787A" w:rsidRDefault="00982C9E" w:rsidP="00B50D5F">
      <w:pPr>
        <w:pStyle w:val="Title"/>
        <w:ind w:left="720" w:right="-180"/>
        <w:jc w:val="left"/>
        <w:rPr>
          <w:b w:val="0"/>
          <w:szCs w:val="24"/>
        </w:rPr>
      </w:pPr>
      <w:r w:rsidRPr="009B787A">
        <w:rPr>
          <w:b w:val="0"/>
          <w:szCs w:val="24"/>
        </w:rPr>
        <w:tab/>
      </w:r>
      <w:r w:rsidRPr="009B787A">
        <w:rPr>
          <w:b w:val="0"/>
          <w:szCs w:val="24"/>
        </w:rPr>
        <w:tab/>
      </w:r>
      <w:r w:rsidRPr="009B787A">
        <w:rPr>
          <w:b w:val="0"/>
          <w:szCs w:val="24"/>
        </w:rPr>
        <w:tab/>
      </w:r>
      <w:r w:rsidRPr="009B787A">
        <w:rPr>
          <w:b w:val="0"/>
          <w:szCs w:val="24"/>
        </w:rPr>
        <w:tab/>
      </w:r>
      <w:r w:rsidRPr="009B787A">
        <w:rPr>
          <w:b w:val="0"/>
          <w:szCs w:val="24"/>
        </w:rPr>
        <w:tab/>
      </w:r>
      <w:r w:rsidRPr="009B787A">
        <w:rPr>
          <w:b w:val="0"/>
          <w:szCs w:val="24"/>
        </w:rPr>
        <w:tab/>
      </w:r>
    </w:p>
    <w:p w14:paraId="27632118" w14:textId="77777777" w:rsidR="00B50D5F" w:rsidRPr="009B787A" w:rsidRDefault="00982C9E" w:rsidP="00B50D5F">
      <w:pPr>
        <w:numPr>
          <w:ilvl w:val="0"/>
          <w:numId w:val="3"/>
        </w:numPr>
        <w:rPr>
          <w:b/>
          <w:u w:val="single"/>
        </w:rPr>
      </w:pPr>
      <w:r w:rsidRPr="009B787A">
        <w:rPr>
          <w:b/>
          <w:u w:val="single"/>
        </w:rPr>
        <w:t>Codes and Regulations / Reference / Authority</w:t>
      </w:r>
    </w:p>
    <w:p w14:paraId="27632119" w14:textId="77777777" w:rsidR="00B50D5F" w:rsidRPr="009B787A" w:rsidRDefault="00B50D5F" w:rsidP="00B50D5F">
      <w:pPr>
        <w:ind w:left="360"/>
      </w:pPr>
    </w:p>
    <w:p w14:paraId="7C5C14F1" w14:textId="0CD3FB56" w:rsidR="001C567A" w:rsidRDefault="00982C9E" w:rsidP="001C567A">
      <w:pPr>
        <w:ind w:left="720"/>
      </w:pPr>
      <w:r w:rsidRPr="009B787A">
        <w:t>Controlled Substance Act of 1970, 21 CFR 1301.75-1301.76; 1304-1306; 1304.22 (C) 22 CCR 72369, 72371;</w:t>
      </w:r>
      <w:r w:rsidRPr="009B787A">
        <w:rPr>
          <w:bCs/>
        </w:rPr>
        <w:t xml:space="preserve"> </w:t>
      </w:r>
      <w:r w:rsidRPr="009B787A">
        <w:t>Health and Safety Code Section 11164, Subdivision (a)(5); Title 16 of the California Code of Regulations Section 1761, Subdivision (a)</w:t>
      </w:r>
      <w:r w:rsidR="00F93A96" w:rsidRPr="009B787A">
        <w:t>; AB 149</w:t>
      </w:r>
    </w:p>
    <w:p w14:paraId="533385DB" w14:textId="77777777" w:rsidR="001C567A" w:rsidRDefault="001C567A" w:rsidP="001C567A">
      <w:pPr>
        <w:ind w:left="720"/>
      </w:pPr>
    </w:p>
    <w:p w14:paraId="7EF3450D" w14:textId="77777777" w:rsidR="001C567A" w:rsidRDefault="00982C9E" w:rsidP="001C567A">
      <w:pPr>
        <w:ind w:left="720"/>
      </w:pPr>
      <w:r>
        <w:lastRenderedPageBreak/>
        <w:t xml:space="preserve">HSC 11165.4 County operated medical faiclities do not have to have MD check Cures, exepct from the requirement.  </w:t>
      </w:r>
    </w:p>
    <w:p w14:paraId="2763211B" w14:textId="56DAA666" w:rsidR="00B50D5F" w:rsidRPr="009B787A" w:rsidRDefault="00982C9E" w:rsidP="001C567A">
      <w:r w:rsidRPr="009B787A">
        <w:tab/>
      </w:r>
    </w:p>
    <w:p w14:paraId="2763211C" w14:textId="77777777" w:rsidR="00B50D5F" w:rsidRDefault="00B50D5F" w:rsidP="00B50D5F">
      <w:pPr>
        <w:ind w:left="720"/>
      </w:pPr>
      <w:hyperlink r:id="rId28" w:history="1">
        <w:r w:rsidRPr="009B787A">
          <w:rPr>
            <w:rStyle w:val="Hyperlink"/>
          </w:rPr>
          <w:t>http://insite.sdcounty.ca.gov/csg/pc/Lists/dpc_cw/Allitemsg.aspx</w:t>
        </w:r>
      </w:hyperlink>
      <w:r w:rsidR="004323FB" w:rsidRPr="009B787A">
        <w:t xml:space="preserve"> (</w:t>
      </w:r>
      <w:hyperlink r:id="rId29" w:history="1">
        <w:r w:rsidRPr="009B787A">
          <w:rPr>
            <w:rStyle w:val="Hyperlink"/>
          </w:rPr>
          <w:t>Medical Waste Pickup and Disposal BPA 557198</w:t>
        </w:r>
      </w:hyperlink>
      <w:r w:rsidR="004323FB" w:rsidRPr="009B787A">
        <w:t>)</w:t>
      </w:r>
    </w:p>
    <w:p w14:paraId="2763211D" w14:textId="77777777" w:rsidR="006066CC" w:rsidRDefault="006066CC" w:rsidP="00B50D5F">
      <w:pPr>
        <w:ind w:left="720"/>
      </w:pPr>
    </w:p>
    <w:p w14:paraId="2763211E" w14:textId="77777777" w:rsidR="006066CC" w:rsidRPr="006066CC" w:rsidRDefault="006066CC" w:rsidP="00B50D5F">
      <w:pPr>
        <w:ind w:left="720"/>
      </w:pPr>
      <w:hyperlink r:id="rId30" w:history="1">
        <w:r w:rsidRPr="006066CC">
          <w:rPr>
            <w:rStyle w:val="Hyperlink"/>
          </w:rPr>
          <w:t>https://www.deadiversion.usdoj.gov/GDP/(DEA-DC-051)(EO-DEA144)Spilled_Methadone_Guidance_Final.pdf</w:t>
        </w:r>
      </w:hyperlink>
    </w:p>
    <w:p w14:paraId="2763211F" w14:textId="77777777" w:rsidR="00B50D5F" w:rsidRPr="009B787A" w:rsidRDefault="00B50D5F" w:rsidP="00B50D5F"/>
    <w:p w14:paraId="27632120" w14:textId="77777777" w:rsidR="00B50D5F" w:rsidRPr="009B787A" w:rsidRDefault="00982C9E" w:rsidP="00B50D5F">
      <w:pPr>
        <w:pStyle w:val="Heading6"/>
        <w:numPr>
          <w:ilvl w:val="0"/>
          <w:numId w:val="4"/>
        </w:numPr>
        <w:tabs>
          <w:tab w:val="clear" w:pos="4680"/>
        </w:tabs>
        <w:ind w:left="540" w:hanging="540"/>
        <w:rPr>
          <w:rFonts w:ascii="Times New Roman" w:hAnsi="Times New Roman" w:cs="Times New Roman"/>
          <w:b w:val="0"/>
          <w:lang w:val="fr-FR"/>
        </w:rPr>
      </w:pPr>
      <w:r w:rsidRPr="009B787A">
        <w:rPr>
          <w:rFonts w:ascii="Times New Roman" w:hAnsi="Times New Roman" w:cs="Times New Roman"/>
          <w:lang w:val="fr-FR"/>
        </w:rPr>
        <w:t xml:space="preserve">QUESTIONS / </w:t>
      </w:r>
      <w:proofErr w:type="gramStart"/>
      <w:r w:rsidRPr="009B787A">
        <w:rPr>
          <w:rFonts w:ascii="Times New Roman" w:hAnsi="Times New Roman" w:cs="Times New Roman"/>
          <w:lang w:val="fr-FR"/>
        </w:rPr>
        <w:t>INFORMATION:</w:t>
      </w:r>
      <w:proofErr w:type="gramEnd"/>
      <w:r w:rsidRPr="009B787A">
        <w:rPr>
          <w:rFonts w:ascii="Times New Roman" w:hAnsi="Times New Roman" w:cs="Times New Roman"/>
          <w:lang w:val="fr-FR"/>
        </w:rPr>
        <w:t xml:space="preserve"> </w:t>
      </w:r>
      <w:r w:rsidRPr="009B787A">
        <w:rPr>
          <w:rFonts w:ascii="Times New Roman" w:hAnsi="Times New Roman" w:cs="Times New Roman"/>
          <w:b w:val="0"/>
        </w:rPr>
        <w:fldChar w:fldCharType="begin"/>
      </w:r>
      <w:r w:rsidRPr="009B787A">
        <w:rPr>
          <w:rFonts w:ascii="Times New Roman" w:hAnsi="Times New Roman" w:cs="Times New Roman"/>
          <w:b w:val="0"/>
        </w:rPr>
        <w:instrText xml:space="preserve"> DOCVARIABLE "PO Job Title" \* MERGEFORMAT </w:instrText>
      </w:r>
      <w:r w:rsidRPr="009B787A">
        <w:rPr>
          <w:rFonts w:ascii="Times New Roman" w:hAnsi="Times New Roman" w:cs="Times New Roman"/>
          <w:b w:val="0"/>
        </w:rPr>
        <w:fldChar w:fldCharType="separate"/>
      </w:r>
      <w:r w:rsidR="008B4988">
        <w:rPr>
          <w:rFonts w:ascii="Times New Roman" w:hAnsi="Times New Roman" w:cs="Times New Roman"/>
          <w:b w:val="0"/>
        </w:rPr>
        <w:t>Edgemoor Pharmacy Manager</w:t>
      </w:r>
      <w:r w:rsidRPr="009B787A">
        <w:rPr>
          <w:rFonts w:ascii="Times New Roman" w:hAnsi="Times New Roman" w:cs="Times New Roman"/>
          <w:b w:val="0"/>
        </w:rPr>
        <w:fldChar w:fldCharType="end"/>
      </w:r>
      <w:r w:rsidRPr="009B787A">
        <w:rPr>
          <w:rFonts w:ascii="Times New Roman" w:hAnsi="Times New Roman" w:cs="Times New Roman"/>
          <w:b w:val="0"/>
          <w:lang w:val="fr-FR"/>
        </w:rPr>
        <w:t>: (619) 596-</w:t>
      </w:r>
      <w:r w:rsidR="00AA45AC">
        <w:rPr>
          <w:rFonts w:ascii="Times New Roman" w:hAnsi="Times New Roman" w:cs="Times New Roman"/>
          <w:b w:val="0"/>
        </w:rPr>
        <w:t>6342</w:t>
      </w:r>
      <w:r w:rsidRPr="009B787A">
        <w:rPr>
          <w:rFonts w:ascii="Times New Roman" w:hAnsi="Times New Roman" w:cs="Times New Roman"/>
          <w:b w:val="0"/>
          <w:lang w:val="fr-FR"/>
        </w:rPr>
        <w:t> </w:t>
      </w:r>
    </w:p>
    <w:p w14:paraId="27632121" w14:textId="77777777" w:rsidR="00B50D5F" w:rsidRPr="009B787A" w:rsidRDefault="00B50D5F" w:rsidP="00B50D5F">
      <w:pPr>
        <w:rPr>
          <w:b/>
          <w:lang w:val="fr-FR"/>
        </w:rPr>
      </w:pPr>
    </w:p>
    <w:p w14:paraId="27632122" w14:textId="77777777" w:rsidR="00B50D5F" w:rsidRPr="009B787A" w:rsidRDefault="00982C9E" w:rsidP="00B50D5F">
      <w:pPr>
        <w:numPr>
          <w:ilvl w:val="0"/>
          <w:numId w:val="4"/>
        </w:numPr>
        <w:tabs>
          <w:tab w:val="clear" w:pos="4680"/>
        </w:tabs>
        <w:ind w:left="540" w:hanging="540"/>
        <w:rPr>
          <w:b/>
          <w:lang w:val="fr-FR"/>
        </w:rPr>
      </w:pPr>
      <w:r w:rsidRPr="009B787A">
        <w:rPr>
          <w:b/>
          <w:lang w:val="fr-FR"/>
        </w:rPr>
        <w:t>RELATED DOCUMENTS</w:t>
      </w:r>
    </w:p>
    <w:p w14:paraId="27632123" w14:textId="77777777" w:rsidR="00B50D5F" w:rsidRPr="009B787A" w:rsidRDefault="00B50D5F" w:rsidP="00B50D5F">
      <w:pPr>
        <w:ind w:left="900"/>
        <w:rPr>
          <w:b/>
          <w:lang w:val="fr-FR"/>
        </w:rPr>
      </w:pPr>
    </w:p>
    <w:p w14:paraId="27632124" w14:textId="77777777" w:rsidR="00B50D5F" w:rsidRPr="009B787A" w:rsidRDefault="00B50D5F" w:rsidP="00B50D5F">
      <w:pPr>
        <w:numPr>
          <w:ilvl w:val="0"/>
          <w:numId w:val="29"/>
        </w:numPr>
        <w:ind w:left="900"/>
        <w:rPr>
          <w:rStyle w:val="Hyperlink"/>
        </w:rPr>
      </w:pPr>
      <w:hyperlink r:id="rId31" w:history="1">
        <w:r>
          <w:rPr>
            <w:rStyle w:val="Hyperlink"/>
          </w:rPr>
          <w:t>Liquid Morphine / Methadone Controlled Drug Record (Morphine and Methadone) MEDS 017B</w:t>
        </w:r>
      </w:hyperlink>
    </w:p>
    <w:p w14:paraId="27632125" w14:textId="77777777" w:rsidR="00B50D5F" w:rsidRPr="009B787A" w:rsidRDefault="00B50D5F" w:rsidP="00B50D5F">
      <w:pPr>
        <w:numPr>
          <w:ilvl w:val="0"/>
          <w:numId w:val="29"/>
        </w:numPr>
        <w:ind w:left="900"/>
        <w:rPr>
          <w:rStyle w:val="Hyperlink"/>
        </w:rPr>
      </w:pPr>
      <w:hyperlink r:id="rId32" w:history="1">
        <w:r>
          <w:rPr>
            <w:rStyle w:val="Hyperlink"/>
          </w:rPr>
          <w:t>Mandatory Reporting Pharmacy Staff 1018 (PHARM)</w:t>
        </w:r>
      </w:hyperlink>
    </w:p>
    <w:p w14:paraId="27632126" w14:textId="77777777" w:rsidR="00B50D5F" w:rsidRPr="009B787A" w:rsidRDefault="00B50D5F" w:rsidP="00B50D5F">
      <w:pPr>
        <w:numPr>
          <w:ilvl w:val="0"/>
          <w:numId w:val="29"/>
        </w:numPr>
        <w:ind w:left="900"/>
        <w:rPr>
          <w:rStyle w:val="Hyperlink"/>
        </w:rPr>
      </w:pPr>
      <w:hyperlink r:id="rId33" w:history="1">
        <w:r>
          <w:rPr>
            <w:rStyle w:val="Hyperlink"/>
          </w:rPr>
          <w:t>Non-Narcotic Medications Destruction Form 155</w:t>
        </w:r>
      </w:hyperlink>
      <w:r w:rsidR="004323FB" w:rsidRPr="009B787A">
        <w:rPr>
          <w:rStyle w:val="Hyperlink"/>
        </w:rPr>
        <w:t xml:space="preserve">  </w:t>
      </w:r>
    </w:p>
    <w:p w14:paraId="27632127" w14:textId="77777777" w:rsidR="00B50D5F" w:rsidRPr="009B787A" w:rsidRDefault="00B50D5F" w:rsidP="00B50D5F">
      <w:pPr>
        <w:numPr>
          <w:ilvl w:val="0"/>
          <w:numId w:val="29"/>
        </w:numPr>
        <w:ind w:left="900"/>
        <w:rPr>
          <w:rStyle w:val="Hyperlink"/>
        </w:rPr>
      </w:pPr>
      <w:hyperlink r:id="rId34" w:history="1">
        <w:r>
          <w:rPr>
            <w:rStyle w:val="Hyperlink"/>
          </w:rPr>
          <w:t>Quick Reference to Scheduled Drugs / Narcotics MEDS 2002</w:t>
        </w:r>
      </w:hyperlink>
      <w:r w:rsidR="004323FB" w:rsidRPr="009B787A">
        <w:rPr>
          <w:rStyle w:val="Hyperlink"/>
        </w:rPr>
        <w:t xml:space="preserve"> </w:t>
      </w:r>
    </w:p>
    <w:p w14:paraId="27632128" w14:textId="77777777" w:rsidR="00B50D5F" w:rsidRPr="009B787A" w:rsidRDefault="00B50D5F" w:rsidP="004C6054">
      <w:pPr>
        <w:numPr>
          <w:ilvl w:val="0"/>
          <w:numId w:val="29"/>
        </w:numPr>
        <w:tabs>
          <w:tab w:val="left" w:pos="900"/>
        </w:tabs>
        <w:ind w:left="900"/>
        <w:rPr>
          <w:color w:val="0070C0"/>
        </w:rPr>
      </w:pPr>
      <w:hyperlink r:id="rId35" w:history="1">
        <w:r>
          <w:rPr>
            <w:rStyle w:val="Hyperlink"/>
          </w:rPr>
          <w:t>Pain Documentation Flow Sheet (MAR/TAR) Form 1745</w:t>
        </w:r>
      </w:hyperlink>
      <w:r w:rsidR="004323FB" w:rsidRPr="009B787A">
        <w:rPr>
          <w:color w:val="0070C0"/>
        </w:rPr>
        <w:t xml:space="preserve"> </w:t>
      </w:r>
    </w:p>
    <w:p w14:paraId="27632129" w14:textId="77777777" w:rsidR="00B50D5F" w:rsidRPr="00751DB2" w:rsidRDefault="00B50D5F" w:rsidP="00B50D5F">
      <w:pPr>
        <w:numPr>
          <w:ilvl w:val="0"/>
          <w:numId w:val="29"/>
        </w:numPr>
        <w:ind w:left="900"/>
        <w:rPr>
          <w:rStyle w:val="Hyperlink"/>
          <w:color w:val="0070C0"/>
          <w:u w:val="none"/>
        </w:rPr>
      </w:pPr>
      <w:hyperlink r:id="rId36" w:history="1">
        <w:r>
          <w:rPr>
            <w:rStyle w:val="Hyperlink"/>
          </w:rPr>
          <w:t>Interdisciplinary Review: Psychotropics and Pain Management (Scheduled Drugs Narcotic) 1896</w:t>
        </w:r>
      </w:hyperlink>
    </w:p>
    <w:p w14:paraId="001BCE38" w14:textId="0AD5DF8F" w:rsidR="00751DB2" w:rsidRPr="009B787A" w:rsidRDefault="00751DB2" w:rsidP="00B50D5F">
      <w:pPr>
        <w:numPr>
          <w:ilvl w:val="0"/>
          <w:numId w:val="29"/>
        </w:numPr>
        <w:ind w:left="900"/>
        <w:rPr>
          <w:color w:val="0070C0"/>
        </w:rPr>
      </w:pPr>
      <w:hyperlink r:id="rId37" w:history="1">
        <w:r w:rsidRPr="00751DB2">
          <w:rPr>
            <w:rStyle w:val="Hyperlink"/>
          </w:rPr>
          <w:t>Pharmacy Controlled Drugs-Receipt, Storage, Inventory and Disposal, Add Order, Records, Dispensing, Theft or Loss 1014 (PHARM)</w:t>
        </w:r>
      </w:hyperlink>
    </w:p>
    <w:p w14:paraId="2763212D" w14:textId="77777777" w:rsidR="00B50D5F" w:rsidRPr="009B787A" w:rsidRDefault="00B50D5F">
      <w:pPr>
        <w:tabs>
          <w:tab w:val="left" w:pos="600"/>
          <w:tab w:val="left" w:pos="1560"/>
          <w:tab w:val="left" w:pos="5040"/>
          <w:tab w:val="left" w:pos="7320"/>
        </w:tabs>
        <w:jc w:val="both"/>
      </w:pPr>
    </w:p>
    <w:p w14:paraId="2763212E" w14:textId="77777777" w:rsidR="00B50D5F" w:rsidRPr="009B787A" w:rsidRDefault="00B50D5F">
      <w:pPr>
        <w:tabs>
          <w:tab w:val="left" w:pos="600"/>
          <w:tab w:val="left" w:pos="1560"/>
          <w:tab w:val="left" w:pos="5040"/>
          <w:tab w:val="left" w:pos="7320"/>
        </w:tabs>
        <w:jc w:val="both"/>
      </w:pPr>
    </w:p>
    <w:p w14:paraId="2763212F" w14:textId="77777777" w:rsidR="00B50D5F" w:rsidRPr="009B787A" w:rsidRDefault="00982C9E" w:rsidP="00B50D5F">
      <w:pPr>
        <w:pStyle w:val="Heading6"/>
        <w:numPr>
          <w:ilvl w:val="0"/>
          <w:numId w:val="4"/>
        </w:numPr>
        <w:tabs>
          <w:tab w:val="left" w:pos="540"/>
        </w:tabs>
        <w:ind w:left="360" w:hanging="360"/>
        <w:rPr>
          <w:rFonts w:ascii="Times New Roman" w:hAnsi="Times New Roman" w:cs="Times New Roman"/>
        </w:rPr>
      </w:pPr>
      <w:r w:rsidRPr="009B787A">
        <w:rPr>
          <w:rFonts w:ascii="Times New Roman" w:hAnsi="Times New Roman" w:cs="Times New Roman"/>
        </w:rPr>
        <w:t>SUPERSEDES</w:t>
      </w:r>
    </w:p>
    <w:p w14:paraId="27632130" w14:textId="77777777" w:rsidR="00B50D5F" w:rsidRPr="009B787A" w:rsidRDefault="00B50D5F" w:rsidP="00B50D5F"/>
    <w:p w14:paraId="27632131" w14:textId="77777777" w:rsidR="00B50D5F" w:rsidRPr="009B787A" w:rsidRDefault="00982C9E" w:rsidP="00B50D5F">
      <w:pPr>
        <w:pStyle w:val="Heading6"/>
        <w:numPr>
          <w:ilvl w:val="1"/>
          <w:numId w:val="4"/>
        </w:numPr>
        <w:tabs>
          <w:tab w:val="clear" w:pos="5220"/>
        </w:tabs>
        <w:ind w:left="900"/>
        <w:rPr>
          <w:rFonts w:ascii="Times New Roman" w:hAnsi="Times New Roman" w:cs="Times New Roman"/>
          <w:b w:val="0"/>
        </w:rPr>
      </w:pPr>
      <w:r w:rsidRPr="009B787A">
        <w:rPr>
          <w:rFonts w:ascii="Times New Roman" w:hAnsi="Times New Roman" w:cs="Times New Roman"/>
          <w:b w:val="0"/>
        </w:rPr>
        <w:fldChar w:fldCharType="begin"/>
      </w:r>
      <w:r w:rsidRPr="009B787A">
        <w:rPr>
          <w:rFonts w:ascii="Times New Roman" w:hAnsi="Times New Roman" w:cs="Times New Roman"/>
          <w:b w:val="0"/>
        </w:rPr>
        <w:instrText xml:space="preserve"> DOCVARIABLE "Supersedes" \* MERGEFORMAT </w:instrText>
      </w:r>
      <w:r w:rsidRPr="009B787A">
        <w:rPr>
          <w:rFonts w:ascii="Times New Roman" w:hAnsi="Times New Roman" w:cs="Times New Roman"/>
          <w:b w:val="0"/>
        </w:rPr>
        <w:fldChar w:fldCharType="separate"/>
      </w:r>
      <w:r w:rsidR="008B4988">
        <w:rPr>
          <w:rFonts w:ascii="Times New Roman" w:hAnsi="Times New Roman" w:cs="Times New Roman"/>
          <w:b w:val="0"/>
        </w:rPr>
        <w:t>v.20 Controlled Substances Narcotics / Opioids Scheduled Drugs MEDS 027</w:t>
      </w:r>
      <w:r w:rsidRPr="009B787A">
        <w:rPr>
          <w:rFonts w:ascii="Times New Roman" w:hAnsi="Times New Roman" w:cs="Times New Roman"/>
          <w:b w:val="0"/>
        </w:rPr>
        <w:fldChar w:fldCharType="end"/>
      </w:r>
    </w:p>
    <w:p w14:paraId="27632132" w14:textId="77777777" w:rsidR="00B50D5F" w:rsidRPr="009B787A" w:rsidRDefault="00B50D5F" w:rsidP="00B50D5F">
      <w:pPr>
        <w:pStyle w:val="Heading6"/>
        <w:tabs>
          <w:tab w:val="left" w:pos="540"/>
        </w:tabs>
        <w:rPr>
          <w:rFonts w:ascii="Times New Roman" w:hAnsi="Times New Roman" w:cs="Times New Roman"/>
        </w:rPr>
      </w:pPr>
    </w:p>
    <w:p w14:paraId="27632133" w14:textId="77777777" w:rsidR="00B50D5F" w:rsidRPr="009B787A" w:rsidRDefault="00B50D5F" w:rsidP="00B50D5F"/>
    <w:p w14:paraId="27632134" w14:textId="77777777" w:rsidR="00B50D5F" w:rsidRPr="009B787A" w:rsidRDefault="00982C9E" w:rsidP="00B50D5F">
      <w:pPr>
        <w:pStyle w:val="Heading6"/>
        <w:numPr>
          <w:ilvl w:val="0"/>
          <w:numId w:val="4"/>
        </w:numPr>
        <w:tabs>
          <w:tab w:val="clear" w:pos="4680"/>
        </w:tabs>
        <w:ind w:left="540" w:hanging="540"/>
        <w:rPr>
          <w:rFonts w:ascii="Times New Roman" w:hAnsi="Times New Roman" w:cs="Times New Roman"/>
        </w:rPr>
      </w:pPr>
      <w:r w:rsidRPr="009B787A">
        <w:rPr>
          <w:rFonts w:ascii="Times New Roman" w:hAnsi="Times New Roman" w:cs="Times New Roman"/>
        </w:rPr>
        <w:t>APPROVED</w:t>
      </w:r>
    </w:p>
    <w:p w14:paraId="27632135" w14:textId="77777777" w:rsidR="00B50D5F" w:rsidRPr="009B787A" w:rsidRDefault="00B50D5F" w:rsidP="00B50D5F">
      <w:pPr>
        <w:ind w:left="540"/>
        <w:rPr>
          <w:lang w:val="fr-FR"/>
        </w:rPr>
      </w:pPr>
    </w:p>
    <w:p w14:paraId="4009A2B3" w14:textId="77777777" w:rsidR="002D68A7" w:rsidRPr="002D68A7" w:rsidRDefault="00982C9E" w:rsidP="002D68A7">
      <w:pPr>
        <w:ind w:left="540"/>
      </w:pPr>
      <w:r w:rsidRPr="009B787A">
        <w:rPr>
          <w:lang w:val="fr-FR"/>
        </w:rPr>
        <w:t xml:space="preserve">This </w:t>
      </w:r>
      <w:proofErr w:type="spellStart"/>
      <w:r w:rsidRPr="009B787A">
        <w:rPr>
          <w:lang w:val="fr-FR"/>
        </w:rPr>
        <w:t>policy</w:t>
      </w:r>
      <w:proofErr w:type="spellEnd"/>
      <w:r w:rsidRPr="009B787A">
        <w:rPr>
          <w:lang w:val="fr-FR"/>
        </w:rPr>
        <w:t xml:space="preserve"> and </w:t>
      </w:r>
      <w:proofErr w:type="spellStart"/>
      <w:r w:rsidRPr="009B787A">
        <w:rPr>
          <w:lang w:val="fr-FR"/>
        </w:rPr>
        <w:t>procedure</w:t>
      </w:r>
      <w:proofErr w:type="spellEnd"/>
      <w:r w:rsidRPr="009B787A">
        <w:rPr>
          <w:lang w:val="fr-FR"/>
        </w:rPr>
        <w:t xml:space="preserve"> </w:t>
      </w:r>
      <w:proofErr w:type="spellStart"/>
      <w:r w:rsidRPr="009B787A">
        <w:rPr>
          <w:lang w:val="fr-FR"/>
        </w:rPr>
        <w:t>was</w:t>
      </w:r>
      <w:proofErr w:type="spellEnd"/>
      <w:r w:rsidRPr="009B787A">
        <w:rPr>
          <w:lang w:val="fr-FR"/>
        </w:rPr>
        <w:t xml:space="preserve"> </w:t>
      </w:r>
      <w:proofErr w:type="spellStart"/>
      <w:r w:rsidRPr="009B787A">
        <w:rPr>
          <w:lang w:val="fr-FR"/>
        </w:rPr>
        <w:t>approved</w:t>
      </w:r>
      <w:proofErr w:type="spellEnd"/>
      <w:r w:rsidRPr="009B787A">
        <w:rPr>
          <w:lang w:val="fr-FR"/>
        </w:rPr>
        <w:t xml:space="preserve"> </w:t>
      </w:r>
      <w:r w:rsidRPr="009B787A">
        <w:rPr>
          <w:lang w:val="fr-FR"/>
        </w:rPr>
        <w:fldChar w:fldCharType="begin"/>
      </w:r>
      <w:r w:rsidRPr="009B787A">
        <w:rPr>
          <w:lang w:val="fr-FR"/>
        </w:rPr>
        <w:instrText xml:space="preserve"> DOCVARIABLE "Date Approved" \* MERGEFORMAT </w:instrText>
      </w:r>
      <w:r w:rsidRPr="009B787A">
        <w:rPr>
          <w:lang w:val="fr-FR"/>
        </w:rPr>
        <w:fldChar w:fldCharType="separate"/>
      </w:r>
      <w:r w:rsidR="008B4988">
        <w:rPr>
          <w:lang w:val="fr-FR"/>
        </w:rPr>
        <w:t>02/03/2026</w:t>
      </w:r>
      <w:r w:rsidRPr="009B787A">
        <w:rPr>
          <w:lang w:val="fr-FR"/>
        </w:rPr>
        <w:fldChar w:fldCharType="end"/>
      </w:r>
      <w:r w:rsidRPr="009B787A">
        <w:rPr>
          <w:lang w:val="fr-FR"/>
        </w:rPr>
        <w:t xml:space="preserve"> by the </w:t>
      </w:r>
      <w:proofErr w:type="spellStart"/>
      <w:r w:rsidRPr="009B787A">
        <w:rPr>
          <w:lang w:val="fr-FR"/>
        </w:rPr>
        <w:t>Quality</w:t>
      </w:r>
      <w:proofErr w:type="spellEnd"/>
      <w:r w:rsidRPr="009B787A">
        <w:rPr>
          <w:lang w:val="fr-FR"/>
        </w:rPr>
        <w:t xml:space="preserve"> Council </w:t>
      </w:r>
      <w:proofErr w:type="spellStart"/>
      <w:r w:rsidRPr="009B787A">
        <w:rPr>
          <w:lang w:val="fr-FR"/>
        </w:rPr>
        <w:t>Committee</w:t>
      </w:r>
      <w:proofErr w:type="spellEnd"/>
      <w:r w:rsidRPr="009B787A">
        <w:rPr>
          <w:lang w:val="fr-FR"/>
        </w:rPr>
        <w:t>.</w:t>
      </w:r>
      <w:r w:rsidR="002D68A7">
        <w:rPr>
          <w:lang w:val="fr-FR"/>
        </w:rPr>
        <w:br/>
      </w:r>
      <w:r w:rsidR="002D68A7">
        <w:rPr>
          <w:lang w:val="fr-FR"/>
        </w:rPr>
        <w:br/>
      </w:r>
      <w:r w:rsidR="002D68A7" w:rsidRPr="002D68A7">
        <w:rPr>
          <w:b/>
          <w:bCs/>
        </w:rPr>
        <w:t>Cowlitz Fish Technical Committee    2022-03</w:t>
      </w:r>
    </w:p>
    <w:p w14:paraId="4CB38E0F" w14:textId="77777777" w:rsidR="002D68A7" w:rsidRPr="002D68A7" w:rsidRDefault="002D68A7" w:rsidP="002D68A7">
      <w:pPr>
        <w:ind w:left="540"/>
      </w:pPr>
      <w:r w:rsidRPr="002D68A7">
        <w:rPr>
          <w:b/>
          <w:bCs/>
        </w:rPr>
        <w:t>Decision Document</w:t>
      </w:r>
    </w:p>
    <w:p w14:paraId="1F5DB7E8" w14:textId="77777777" w:rsidR="002D68A7" w:rsidRPr="002D68A7" w:rsidRDefault="002D68A7" w:rsidP="002D68A7">
      <w:pPr>
        <w:ind w:left="540"/>
      </w:pPr>
      <w:r w:rsidRPr="002D68A7">
        <w:t> </w:t>
      </w:r>
    </w:p>
    <w:tbl>
      <w:tblPr>
        <w:tblW w:w="9576" w:type="dxa"/>
        <w:tblInd w:w="5" w:type="dxa"/>
        <w:tblBorders>
          <w:top w:val="single" w:sz="6" w:space="0" w:color="000000"/>
          <w:left w:val="single" w:sz="6" w:space="0" w:color="000000"/>
          <w:bottom w:val="single" w:sz="6" w:space="0" w:color="000000"/>
          <w:right w:val="single" w:sz="6" w:space="0" w:color="000000"/>
        </w:tblBorders>
        <w:shd w:val="clear" w:color="auto" w:fill="F4F5F7"/>
        <w:tblCellMar>
          <w:left w:w="0" w:type="dxa"/>
          <w:right w:w="0" w:type="dxa"/>
        </w:tblCellMar>
        <w:tblLook w:val="04A0" w:firstRow="1" w:lastRow="0" w:firstColumn="1" w:lastColumn="0" w:noHBand="0" w:noVBand="1"/>
      </w:tblPr>
      <w:tblGrid>
        <w:gridCol w:w="3471"/>
        <w:gridCol w:w="6105"/>
      </w:tblGrid>
      <w:tr w:rsidR="002D68A7" w:rsidRPr="002D68A7" w14:paraId="280DA2C1" w14:textId="77777777">
        <w:trPr>
          <w:trHeight w:val="838"/>
        </w:trPr>
        <w:tc>
          <w:tcPr>
            <w:tcW w:w="3355" w:type="dxa"/>
            <w:tcBorders>
              <w:bottom w:val="single" w:sz="6" w:space="0" w:color="auto"/>
              <w:right w:val="single" w:sz="6" w:space="0" w:color="auto"/>
            </w:tcBorders>
            <w:shd w:val="clear" w:color="auto" w:fill="F4F5F7"/>
            <w:tcMar>
              <w:top w:w="13" w:type="dxa"/>
              <w:left w:w="101" w:type="dxa"/>
              <w:bottom w:w="0" w:type="dxa"/>
              <w:right w:w="37" w:type="dxa"/>
            </w:tcMar>
            <w:hideMark/>
          </w:tcPr>
          <w:p w14:paraId="69650CAE" w14:textId="77777777" w:rsidR="002D68A7" w:rsidRPr="002D68A7" w:rsidRDefault="002D68A7" w:rsidP="002D68A7">
            <w:pPr>
              <w:ind w:left="540"/>
            </w:pPr>
            <w:r w:rsidRPr="002D68A7">
              <w:rPr>
                <w:b/>
                <w:bCs/>
              </w:rPr>
              <w:t>Project Name</w:t>
            </w:r>
          </w:p>
        </w:tc>
        <w:tc>
          <w:tcPr>
            <w:tcW w:w="5902" w:type="dxa"/>
            <w:tcBorders>
              <w:left w:val="single" w:sz="6" w:space="0" w:color="auto"/>
              <w:bottom w:val="single" w:sz="6" w:space="0" w:color="auto"/>
            </w:tcBorders>
            <w:shd w:val="clear" w:color="auto" w:fill="F4F5F7"/>
            <w:tcMar>
              <w:top w:w="13" w:type="dxa"/>
              <w:left w:w="101" w:type="dxa"/>
              <w:bottom w:w="0" w:type="dxa"/>
              <w:right w:w="37" w:type="dxa"/>
            </w:tcMar>
            <w:hideMark/>
          </w:tcPr>
          <w:p w14:paraId="64A46166" w14:textId="77777777" w:rsidR="002D68A7" w:rsidRPr="002D68A7" w:rsidRDefault="002D68A7" w:rsidP="002D68A7">
            <w:pPr>
              <w:ind w:left="540"/>
            </w:pPr>
            <w:r w:rsidRPr="002D68A7">
              <w:t>SA Article 3: Cowlitz Restoration and Recovery (CRR)</w:t>
            </w:r>
          </w:p>
          <w:p w14:paraId="11397F5E" w14:textId="77777777" w:rsidR="002D68A7" w:rsidRPr="002D68A7" w:rsidRDefault="002D68A7" w:rsidP="002D68A7">
            <w:pPr>
              <w:ind w:left="540"/>
            </w:pPr>
            <w:r w:rsidRPr="002D68A7">
              <w:t>Hatchery-Associated Production (HAP) Subcommittee</w:t>
            </w:r>
          </w:p>
          <w:p w14:paraId="65D7EF8B" w14:textId="77777777" w:rsidR="002D68A7" w:rsidRPr="002D68A7" w:rsidRDefault="002D68A7" w:rsidP="002D68A7">
            <w:pPr>
              <w:ind w:left="540"/>
            </w:pPr>
            <w:r w:rsidRPr="002D68A7">
              <w:t>Charter</w:t>
            </w:r>
          </w:p>
        </w:tc>
      </w:tr>
      <w:tr w:rsidR="002D68A7" w:rsidRPr="002D68A7" w14:paraId="0C51ACB8" w14:textId="77777777">
        <w:trPr>
          <w:trHeight w:val="298"/>
        </w:trPr>
        <w:tc>
          <w:tcPr>
            <w:tcW w:w="3355" w:type="dxa"/>
            <w:tcBorders>
              <w:top w:val="single" w:sz="6" w:space="0" w:color="auto"/>
              <w:bottom w:val="single" w:sz="6" w:space="0" w:color="auto"/>
              <w:right w:val="single" w:sz="6" w:space="0" w:color="auto"/>
            </w:tcBorders>
            <w:shd w:val="clear" w:color="auto" w:fill="F4F5F7"/>
            <w:tcMar>
              <w:top w:w="13" w:type="dxa"/>
              <w:left w:w="101" w:type="dxa"/>
              <w:bottom w:w="0" w:type="dxa"/>
              <w:right w:w="37" w:type="dxa"/>
            </w:tcMar>
            <w:hideMark/>
          </w:tcPr>
          <w:p w14:paraId="2E29983C" w14:textId="77777777" w:rsidR="002D68A7" w:rsidRPr="002D68A7" w:rsidRDefault="002D68A7" w:rsidP="002D68A7">
            <w:pPr>
              <w:ind w:left="540"/>
            </w:pPr>
            <w:r w:rsidRPr="002D68A7">
              <w:rPr>
                <w:b/>
                <w:bCs/>
              </w:rPr>
              <w:t>Date Proposal Summited</w:t>
            </w:r>
          </w:p>
        </w:tc>
        <w:tc>
          <w:tcPr>
            <w:tcW w:w="5902" w:type="dxa"/>
            <w:tcBorders>
              <w:top w:val="single" w:sz="6" w:space="0" w:color="auto"/>
              <w:left w:val="single" w:sz="6" w:space="0" w:color="auto"/>
              <w:bottom w:val="single" w:sz="6" w:space="0" w:color="auto"/>
            </w:tcBorders>
            <w:shd w:val="clear" w:color="auto" w:fill="F4F5F7"/>
            <w:tcMar>
              <w:top w:w="13" w:type="dxa"/>
              <w:left w:w="101" w:type="dxa"/>
              <w:bottom w:w="0" w:type="dxa"/>
              <w:right w:w="37" w:type="dxa"/>
            </w:tcMar>
            <w:hideMark/>
          </w:tcPr>
          <w:p w14:paraId="0CC212A3" w14:textId="77777777" w:rsidR="002D68A7" w:rsidRPr="002D68A7" w:rsidRDefault="002D68A7" w:rsidP="002D68A7">
            <w:pPr>
              <w:ind w:left="540"/>
            </w:pPr>
            <w:r w:rsidRPr="002D68A7">
              <w:t>April 5, 2022</w:t>
            </w:r>
          </w:p>
        </w:tc>
      </w:tr>
      <w:tr w:rsidR="002D68A7" w:rsidRPr="002D68A7" w14:paraId="360F4E88" w14:textId="77777777">
        <w:trPr>
          <w:trHeight w:val="298"/>
        </w:trPr>
        <w:tc>
          <w:tcPr>
            <w:tcW w:w="3355" w:type="dxa"/>
            <w:tcBorders>
              <w:top w:val="single" w:sz="6" w:space="0" w:color="auto"/>
              <w:bottom w:val="single" w:sz="6" w:space="0" w:color="auto"/>
              <w:right w:val="single" w:sz="6" w:space="0" w:color="auto"/>
            </w:tcBorders>
            <w:shd w:val="clear" w:color="auto" w:fill="F4F5F7"/>
            <w:tcMar>
              <w:top w:w="13" w:type="dxa"/>
              <w:left w:w="101" w:type="dxa"/>
              <w:bottom w:w="0" w:type="dxa"/>
              <w:right w:w="37" w:type="dxa"/>
            </w:tcMar>
            <w:hideMark/>
          </w:tcPr>
          <w:p w14:paraId="345BB67B" w14:textId="77777777" w:rsidR="002D68A7" w:rsidRPr="002D68A7" w:rsidRDefault="002D68A7" w:rsidP="002D68A7">
            <w:pPr>
              <w:ind w:left="540"/>
            </w:pPr>
            <w:r w:rsidRPr="002D68A7">
              <w:rPr>
                <w:b/>
                <w:bCs/>
              </w:rPr>
              <w:lastRenderedPageBreak/>
              <w:t>Date of Requested Decision</w:t>
            </w:r>
            <w:r w:rsidRPr="002D68A7">
              <w:rPr>
                <w:vertAlign w:val="superscript"/>
              </w:rPr>
              <w:t> 1</w:t>
            </w:r>
          </w:p>
        </w:tc>
        <w:tc>
          <w:tcPr>
            <w:tcW w:w="5902" w:type="dxa"/>
            <w:tcBorders>
              <w:top w:val="single" w:sz="6" w:space="0" w:color="auto"/>
              <w:left w:val="single" w:sz="6" w:space="0" w:color="auto"/>
              <w:bottom w:val="single" w:sz="6" w:space="0" w:color="auto"/>
            </w:tcBorders>
            <w:shd w:val="clear" w:color="auto" w:fill="F4F5F7"/>
            <w:tcMar>
              <w:top w:w="13" w:type="dxa"/>
              <w:left w:w="101" w:type="dxa"/>
              <w:bottom w:w="0" w:type="dxa"/>
              <w:right w:w="37" w:type="dxa"/>
            </w:tcMar>
            <w:hideMark/>
          </w:tcPr>
          <w:p w14:paraId="3D7469E5" w14:textId="77777777" w:rsidR="002D68A7" w:rsidRPr="002D68A7" w:rsidRDefault="002D68A7" w:rsidP="002D68A7">
            <w:pPr>
              <w:ind w:left="540"/>
            </w:pPr>
            <w:r w:rsidRPr="002D68A7">
              <w:t>May 3, 2022</w:t>
            </w:r>
          </w:p>
        </w:tc>
      </w:tr>
      <w:tr w:rsidR="002D68A7" w:rsidRPr="002D68A7" w14:paraId="6FA1C7B3" w14:textId="77777777">
        <w:trPr>
          <w:trHeight w:val="300"/>
        </w:trPr>
        <w:tc>
          <w:tcPr>
            <w:tcW w:w="3355" w:type="dxa"/>
            <w:tcBorders>
              <w:top w:val="single" w:sz="6" w:space="0" w:color="auto"/>
              <w:bottom w:val="single" w:sz="6" w:space="0" w:color="auto"/>
              <w:right w:val="single" w:sz="6" w:space="0" w:color="auto"/>
            </w:tcBorders>
            <w:shd w:val="clear" w:color="auto" w:fill="F4F5F7"/>
            <w:tcMar>
              <w:top w:w="13" w:type="dxa"/>
              <w:left w:w="101" w:type="dxa"/>
              <w:bottom w:w="0" w:type="dxa"/>
              <w:right w:w="37" w:type="dxa"/>
            </w:tcMar>
            <w:hideMark/>
          </w:tcPr>
          <w:p w14:paraId="0444972B" w14:textId="77777777" w:rsidR="002D68A7" w:rsidRPr="002D68A7" w:rsidRDefault="002D68A7" w:rsidP="002D68A7">
            <w:pPr>
              <w:ind w:left="540"/>
            </w:pPr>
            <w:r w:rsidRPr="002D68A7">
              <w:rPr>
                <w:b/>
                <w:bCs/>
              </w:rPr>
              <w:t>Requested By</w:t>
            </w:r>
          </w:p>
        </w:tc>
        <w:tc>
          <w:tcPr>
            <w:tcW w:w="5902" w:type="dxa"/>
            <w:tcBorders>
              <w:top w:val="single" w:sz="6" w:space="0" w:color="auto"/>
              <w:left w:val="single" w:sz="6" w:space="0" w:color="auto"/>
              <w:bottom w:val="single" w:sz="6" w:space="0" w:color="auto"/>
            </w:tcBorders>
            <w:shd w:val="clear" w:color="auto" w:fill="F4F5F7"/>
            <w:tcMar>
              <w:top w:w="13" w:type="dxa"/>
              <w:left w:w="101" w:type="dxa"/>
              <w:bottom w:w="0" w:type="dxa"/>
              <w:right w:w="37" w:type="dxa"/>
            </w:tcMar>
            <w:hideMark/>
          </w:tcPr>
          <w:p w14:paraId="56680557" w14:textId="77777777" w:rsidR="002D68A7" w:rsidRPr="002D68A7" w:rsidRDefault="002D68A7" w:rsidP="002D68A7">
            <w:pPr>
              <w:ind w:left="540"/>
            </w:pPr>
            <w:r w:rsidRPr="002D68A7">
              <w:t>Melora Shelton</w:t>
            </w:r>
          </w:p>
        </w:tc>
      </w:tr>
      <w:tr w:rsidR="002D68A7" w:rsidRPr="002D68A7" w14:paraId="3AE435CF" w14:textId="77777777">
        <w:trPr>
          <w:trHeight w:val="298"/>
        </w:trPr>
        <w:tc>
          <w:tcPr>
            <w:tcW w:w="3355" w:type="dxa"/>
            <w:tcBorders>
              <w:top w:val="single" w:sz="6" w:space="0" w:color="auto"/>
              <w:right w:val="single" w:sz="6" w:space="0" w:color="auto"/>
            </w:tcBorders>
            <w:shd w:val="clear" w:color="auto" w:fill="F4F5F7"/>
            <w:tcMar>
              <w:top w:w="13" w:type="dxa"/>
              <w:left w:w="101" w:type="dxa"/>
              <w:bottom w:w="0" w:type="dxa"/>
              <w:right w:w="37" w:type="dxa"/>
            </w:tcMar>
            <w:hideMark/>
          </w:tcPr>
          <w:p w14:paraId="2C7709DA" w14:textId="77777777" w:rsidR="002D68A7" w:rsidRPr="002D68A7" w:rsidRDefault="002D68A7" w:rsidP="002D68A7">
            <w:pPr>
              <w:ind w:left="540"/>
            </w:pPr>
            <w:r w:rsidRPr="002D68A7">
              <w:rPr>
                <w:b/>
                <w:bCs/>
              </w:rPr>
              <w:t>Date of Decision</w:t>
            </w:r>
          </w:p>
        </w:tc>
        <w:tc>
          <w:tcPr>
            <w:tcW w:w="5902" w:type="dxa"/>
            <w:tcBorders>
              <w:top w:val="single" w:sz="6" w:space="0" w:color="auto"/>
              <w:left w:val="single" w:sz="6" w:space="0" w:color="auto"/>
            </w:tcBorders>
            <w:shd w:val="clear" w:color="auto" w:fill="F4F5F7"/>
            <w:tcMar>
              <w:top w:w="13" w:type="dxa"/>
              <w:left w:w="101" w:type="dxa"/>
              <w:bottom w:w="0" w:type="dxa"/>
              <w:right w:w="37" w:type="dxa"/>
            </w:tcMar>
            <w:hideMark/>
          </w:tcPr>
          <w:p w14:paraId="6DC1B25B" w14:textId="77777777" w:rsidR="002D68A7" w:rsidRPr="002D68A7" w:rsidRDefault="002D68A7" w:rsidP="002D68A7">
            <w:pPr>
              <w:ind w:left="540"/>
            </w:pPr>
            <w:r w:rsidRPr="002D68A7">
              <w:t>May 10, 2022</w:t>
            </w:r>
          </w:p>
        </w:tc>
      </w:tr>
    </w:tbl>
    <w:p w14:paraId="5FF11DA4" w14:textId="77777777" w:rsidR="002D68A7" w:rsidRPr="002D68A7" w:rsidRDefault="002D68A7" w:rsidP="002D68A7">
      <w:pPr>
        <w:ind w:left="540"/>
      </w:pPr>
      <w:r w:rsidRPr="002D68A7">
        <w:rPr>
          <w:b/>
          <w:bCs/>
        </w:rPr>
        <w:t> </w:t>
      </w:r>
    </w:p>
    <w:p w14:paraId="400AF572" w14:textId="77777777" w:rsidR="002D68A7" w:rsidRPr="002D68A7" w:rsidRDefault="002D68A7" w:rsidP="002D68A7">
      <w:pPr>
        <w:ind w:left="540"/>
      </w:pPr>
      <w:r w:rsidRPr="002D68A7">
        <w:rPr>
          <w:vertAlign w:val="superscript"/>
        </w:rPr>
        <w:t>1</w:t>
      </w:r>
      <w:r w:rsidRPr="002D68A7">
        <w:t> Decision will become final if committee members who were not present at this meeting do not oppose this proposed decision within 7 days </w:t>
      </w:r>
    </w:p>
    <w:p w14:paraId="7F76DA38" w14:textId="77777777" w:rsidR="002D68A7" w:rsidRPr="002D68A7" w:rsidRDefault="002D68A7" w:rsidP="002D68A7">
      <w:pPr>
        <w:ind w:left="540"/>
      </w:pPr>
      <w:r w:rsidRPr="002D68A7">
        <w:rPr>
          <w:b/>
          <w:bCs/>
        </w:rPr>
        <w:t> </w:t>
      </w:r>
    </w:p>
    <w:tbl>
      <w:tblPr>
        <w:tblW w:w="9572" w:type="dxa"/>
        <w:tblInd w:w="6" w:type="dxa"/>
        <w:tblBorders>
          <w:top w:val="single" w:sz="6" w:space="0" w:color="000000"/>
          <w:left w:val="single" w:sz="6" w:space="0" w:color="000000"/>
          <w:bottom w:val="single" w:sz="6" w:space="0" w:color="000000"/>
          <w:right w:val="single" w:sz="6" w:space="0" w:color="000000"/>
        </w:tblBorders>
        <w:shd w:val="clear" w:color="auto" w:fill="F4F5F7"/>
        <w:tblCellMar>
          <w:left w:w="0" w:type="dxa"/>
          <w:right w:w="0" w:type="dxa"/>
        </w:tblCellMar>
        <w:tblLook w:val="04A0" w:firstRow="1" w:lastRow="0" w:firstColumn="1" w:lastColumn="0" w:noHBand="0" w:noVBand="1"/>
      </w:tblPr>
      <w:tblGrid>
        <w:gridCol w:w="9572"/>
      </w:tblGrid>
      <w:tr w:rsidR="002D68A7" w:rsidRPr="002D68A7" w14:paraId="1A38910F" w14:textId="77777777">
        <w:trPr>
          <w:trHeight w:val="284"/>
        </w:trPr>
        <w:tc>
          <w:tcPr>
            <w:tcW w:w="9369" w:type="dxa"/>
            <w:tcBorders>
              <w:bottom w:val="single" w:sz="6" w:space="0" w:color="auto"/>
            </w:tcBorders>
            <w:shd w:val="clear" w:color="auto" w:fill="D9D9D9"/>
            <w:tcMar>
              <w:top w:w="13" w:type="dxa"/>
              <w:left w:w="99" w:type="dxa"/>
              <w:bottom w:w="0" w:type="dxa"/>
              <w:right w:w="74" w:type="dxa"/>
            </w:tcMar>
            <w:hideMark/>
          </w:tcPr>
          <w:p w14:paraId="0D9EA54F" w14:textId="77777777" w:rsidR="002D68A7" w:rsidRPr="002D68A7" w:rsidRDefault="002D68A7" w:rsidP="002D68A7">
            <w:pPr>
              <w:ind w:left="540"/>
            </w:pPr>
            <w:r w:rsidRPr="002D68A7">
              <w:rPr>
                <w:b/>
                <w:bCs/>
              </w:rPr>
              <w:t>FTC Decision and Justification</w:t>
            </w:r>
          </w:p>
        </w:tc>
      </w:tr>
      <w:tr w:rsidR="002D68A7" w:rsidRPr="002D68A7" w14:paraId="0595A130" w14:textId="77777777">
        <w:trPr>
          <w:trHeight w:val="2036"/>
        </w:trPr>
        <w:tc>
          <w:tcPr>
            <w:tcW w:w="9369" w:type="dxa"/>
            <w:tcBorders>
              <w:top w:val="single" w:sz="6" w:space="0" w:color="auto"/>
            </w:tcBorders>
            <w:shd w:val="clear" w:color="auto" w:fill="F4F5F7"/>
            <w:tcMar>
              <w:top w:w="13" w:type="dxa"/>
              <w:left w:w="99" w:type="dxa"/>
              <w:bottom w:w="0" w:type="dxa"/>
              <w:right w:w="74" w:type="dxa"/>
            </w:tcMar>
            <w:hideMark/>
          </w:tcPr>
          <w:p w14:paraId="07219943" w14:textId="77777777" w:rsidR="002D68A7" w:rsidRPr="002D68A7" w:rsidRDefault="002D68A7" w:rsidP="002D68A7">
            <w:pPr>
              <w:ind w:left="540"/>
            </w:pPr>
            <w:r w:rsidRPr="002D68A7">
              <w:t> </w:t>
            </w:r>
          </w:p>
          <w:p w14:paraId="2F014448" w14:textId="77777777" w:rsidR="002D68A7" w:rsidRPr="002D68A7" w:rsidRDefault="002D68A7" w:rsidP="002D68A7">
            <w:pPr>
              <w:ind w:left="540"/>
            </w:pPr>
            <w:r w:rsidRPr="002D68A7">
              <w:t>The FTC approves the development of a subcommittee to develop the Hatchery Associated Production (HAP) element of the Cowlitz Restoration Recovery (CRR) program and the FTC approves the charter included in this decision document.  This subcommittee will provide technical expertise in HAP to develop program guidance and ways to evaluate proposals for the HAP element of the CRR program.   FTC members present at 5/3 FTC meeting included - WDFW, Ecology, Trout Unlimited, and Tacoma Power.</w:t>
            </w:r>
          </w:p>
          <w:p w14:paraId="5EA546AF" w14:textId="77777777" w:rsidR="002D68A7" w:rsidRPr="002D68A7" w:rsidRDefault="002D68A7" w:rsidP="002D68A7">
            <w:pPr>
              <w:ind w:left="540"/>
            </w:pPr>
            <w:r w:rsidRPr="002D68A7">
              <w:t> </w:t>
            </w:r>
          </w:p>
        </w:tc>
      </w:tr>
    </w:tbl>
    <w:p w14:paraId="58555A58" w14:textId="77777777" w:rsidR="002D68A7" w:rsidRPr="002D68A7" w:rsidRDefault="002D68A7" w:rsidP="002D68A7">
      <w:pPr>
        <w:ind w:left="540"/>
      </w:pPr>
      <w:r w:rsidRPr="002D68A7">
        <w:rPr>
          <w:b/>
          <w:bCs/>
        </w:rPr>
        <w:t> </w:t>
      </w:r>
    </w:p>
    <w:p w14:paraId="5D77CCBD" w14:textId="77777777" w:rsidR="002D68A7" w:rsidRPr="002D68A7" w:rsidRDefault="002D68A7" w:rsidP="002D68A7">
      <w:pPr>
        <w:ind w:left="540"/>
      </w:pPr>
      <w:r w:rsidRPr="002D68A7">
        <w:rPr>
          <w:b/>
          <w:bCs/>
        </w:rPr>
        <w:t> </w:t>
      </w:r>
    </w:p>
    <w:tbl>
      <w:tblPr>
        <w:tblW w:w="9572" w:type="dxa"/>
        <w:tblInd w:w="6" w:type="dxa"/>
        <w:tblBorders>
          <w:top w:val="single" w:sz="6" w:space="0" w:color="000000"/>
          <w:left w:val="single" w:sz="6" w:space="0" w:color="000000"/>
          <w:bottom w:val="single" w:sz="6" w:space="0" w:color="000000"/>
          <w:right w:val="single" w:sz="6" w:space="0" w:color="000000"/>
        </w:tblBorders>
        <w:shd w:val="clear" w:color="auto" w:fill="F4F5F7"/>
        <w:tblCellMar>
          <w:left w:w="0" w:type="dxa"/>
          <w:right w:w="0" w:type="dxa"/>
        </w:tblCellMar>
        <w:tblLook w:val="04A0" w:firstRow="1" w:lastRow="0" w:firstColumn="1" w:lastColumn="0" w:noHBand="0" w:noVBand="1"/>
      </w:tblPr>
      <w:tblGrid>
        <w:gridCol w:w="9572"/>
      </w:tblGrid>
      <w:tr w:rsidR="002D68A7" w:rsidRPr="002D68A7" w14:paraId="231950B1" w14:textId="77777777">
        <w:trPr>
          <w:trHeight w:val="283"/>
        </w:trPr>
        <w:tc>
          <w:tcPr>
            <w:tcW w:w="9335" w:type="dxa"/>
            <w:tcBorders>
              <w:bottom w:val="single" w:sz="6" w:space="0" w:color="auto"/>
            </w:tcBorders>
            <w:shd w:val="clear" w:color="auto" w:fill="D9D9D9"/>
            <w:tcMar>
              <w:top w:w="12" w:type="dxa"/>
              <w:left w:w="99" w:type="dxa"/>
              <w:bottom w:w="0" w:type="dxa"/>
              <w:right w:w="108" w:type="dxa"/>
            </w:tcMar>
            <w:hideMark/>
          </w:tcPr>
          <w:p w14:paraId="57F668A4" w14:textId="77777777" w:rsidR="002D68A7" w:rsidRPr="002D68A7" w:rsidRDefault="002D68A7" w:rsidP="002D68A7">
            <w:pPr>
              <w:ind w:left="540"/>
            </w:pPr>
            <w:r w:rsidRPr="002D68A7">
              <w:rPr>
                <w:b/>
                <w:bCs/>
              </w:rPr>
              <w:t>Proposed Decision for Consideration</w:t>
            </w:r>
          </w:p>
        </w:tc>
      </w:tr>
      <w:tr w:rsidR="002D68A7" w:rsidRPr="002D68A7" w14:paraId="7319E87F" w14:textId="77777777">
        <w:trPr>
          <w:trHeight w:val="1444"/>
        </w:trPr>
        <w:tc>
          <w:tcPr>
            <w:tcW w:w="9335" w:type="dxa"/>
            <w:tcBorders>
              <w:top w:val="single" w:sz="6" w:space="0" w:color="auto"/>
            </w:tcBorders>
            <w:shd w:val="clear" w:color="auto" w:fill="F4F5F7"/>
            <w:tcMar>
              <w:top w:w="12" w:type="dxa"/>
              <w:left w:w="99" w:type="dxa"/>
              <w:bottom w:w="0" w:type="dxa"/>
              <w:right w:w="108" w:type="dxa"/>
            </w:tcMar>
            <w:hideMark/>
          </w:tcPr>
          <w:p w14:paraId="1D396C79" w14:textId="77777777" w:rsidR="002D68A7" w:rsidRPr="002D68A7" w:rsidRDefault="002D68A7" w:rsidP="002D68A7">
            <w:pPr>
              <w:ind w:left="540"/>
            </w:pPr>
            <w:r w:rsidRPr="002D68A7">
              <w:t> </w:t>
            </w:r>
          </w:p>
          <w:p w14:paraId="3F030D16" w14:textId="77777777" w:rsidR="002D68A7" w:rsidRPr="002D68A7" w:rsidRDefault="002D68A7" w:rsidP="002D68A7">
            <w:pPr>
              <w:ind w:left="540"/>
            </w:pPr>
            <w:r w:rsidRPr="002D68A7">
              <w:t>The FTC technical representatives listed below (“Membership”) recommend that the FTC formalize a subcommittee to advise on hatchery-associated production (HAP) elements of the CRR program and approve the HAP Subcommittee Charter described herein.</w:t>
            </w:r>
          </w:p>
        </w:tc>
      </w:tr>
    </w:tbl>
    <w:p w14:paraId="43F9325E" w14:textId="77777777" w:rsidR="002D68A7" w:rsidRPr="002D68A7" w:rsidRDefault="002D68A7" w:rsidP="002D68A7">
      <w:pPr>
        <w:ind w:left="540"/>
      </w:pPr>
      <w:r w:rsidRPr="002D68A7">
        <w:rPr>
          <w:b/>
          <w:bCs/>
        </w:rPr>
        <w:t> </w:t>
      </w:r>
    </w:p>
    <w:tbl>
      <w:tblPr>
        <w:tblW w:w="9572" w:type="dxa"/>
        <w:tblInd w:w="6" w:type="dxa"/>
        <w:tblBorders>
          <w:top w:val="single" w:sz="6" w:space="0" w:color="000000"/>
          <w:left w:val="single" w:sz="6" w:space="0" w:color="000000"/>
          <w:bottom w:val="single" w:sz="6" w:space="0" w:color="000000"/>
          <w:right w:val="single" w:sz="6" w:space="0" w:color="000000"/>
        </w:tblBorders>
        <w:shd w:val="clear" w:color="auto" w:fill="F4F5F7"/>
        <w:tblCellMar>
          <w:left w:w="0" w:type="dxa"/>
          <w:right w:w="0" w:type="dxa"/>
        </w:tblCellMar>
        <w:tblLook w:val="04A0" w:firstRow="1" w:lastRow="0" w:firstColumn="1" w:lastColumn="0" w:noHBand="0" w:noVBand="1"/>
      </w:tblPr>
      <w:tblGrid>
        <w:gridCol w:w="9572"/>
      </w:tblGrid>
      <w:tr w:rsidR="002D68A7" w:rsidRPr="002D68A7" w14:paraId="1ACB47CA" w14:textId="77777777">
        <w:trPr>
          <w:trHeight w:val="283"/>
        </w:trPr>
        <w:tc>
          <w:tcPr>
            <w:tcW w:w="9382" w:type="dxa"/>
            <w:tcBorders>
              <w:bottom w:val="single" w:sz="6" w:space="0" w:color="auto"/>
            </w:tcBorders>
            <w:shd w:val="clear" w:color="auto" w:fill="D9D9D9"/>
            <w:tcMar>
              <w:top w:w="12" w:type="dxa"/>
              <w:left w:w="99" w:type="dxa"/>
              <w:bottom w:w="0" w:type="dxa"/>
              <w:right w:w="60" w:type="dxa"/>
            </w:tcMar>
            <w:hideMark/>
          </w:tcPr>
          <w:p w14:paraId="4A0E1F15" w14:textId="77777777" w:rsidR="002D68A7" w:rsidRPr="002D68A7" w:rsidRDefault="002D68A7" w:rsidP="002D68A7">
            <w:pPr>
              <w:ind w:left="540"/>
            </w:pPr>
            <w:r w:rsidRPr="002D68A7">
              <w:rPr>
                <w:b/>
                <w:bCs/>
              </w:rPr>
              <w:t>Background</w:t>
            </w:r>
          </w:p>
        </w:tc>
      </w:tr>
      <w:tr w:rsidR="002D68A7" w:rsidRPr="002D68A7" w14:paraId="53B9D170" w14:textId="77777777">
        <w:trPr>
          <w:trHeight w:val="4819"/>
        </w:trPr>
        <w:tc>
          <w:tcPr>
            <w:tcW w:w="9382" w:type="dxa"/>
            <w:tcBorders>
              <w:top w:val="single" w:sz="6" w:space="0" w:color="auto"/>
            </w:tcBorders>
            <w:shd w:val="clear" w:color="auto" w:fill="F4F5F7"/>
            <w:tcMar>
              <w:top w:w="12" w:type="dxa"/>
              <w:left w:w="99" w:type="dxa"/>
              <w:bottom w:w="0" w:type="dxa"/>
              <w:right w:w="60" w:type="dxa"/>
            </w:tcMar>
            <w:hideMark/>
          </w:tcPr>
          <w:p w14:paraId="038DDE16" w14:textId="77777777" w:rsidR="002D68A7" w:rsidRPr="002D68A7" w:rsidRDefault="002D68A7" w:rsidP="002D68A7">
            <w:pPr>
              <w:ind w:left="540"/>
            </w:pPr>
            <w:r w:rsidRPr="002D68A7">
              <w:rPr>
                <w:b/>
                <w:bCs/>
              </w:rPr>
              <w:lastRenderedPageBreak/>
              <w:t> </w:t>
            </w:r>
          </w:p>
          <w:p w14:paraId="748DB354" w14:textId="77777777" w:rsidR="002D68A7" w:rsidRPr="002D68A7" w:rsidRDefault="002D68A7" w:rsidP="002D68A7">
            <w:pPr>
              <w:ind w:left="540"/>
            </w:pPr>
            <w:r w:rsidRPr="002D68A7">
              <w:rPr>
                <w:b/>
                <w:bCs/>
              </w:rPr>
              <w:t>CRR Hatchery-Associated Production (HAP) Subcommittee Charter</w:t>
            </w:r>
          </w:p>
          <w:p w14:paraId="7B258656" w14:textId="77777777" w:rsidR="002D68A7" w:rsidRPr="002D68A7" w:rsidRDefault="002D68A7" w:rsidP="002D68A7">
            <w:pPr>
              <w:ind w:left="540"/>
            </w:pPr>
            <w:r w:rsidRPr="002D68A7">
              <w:rPr>
                <w:b/>
                <w:bCs/>
              </w:rPr>
              <w:t> </w:t>
            </w:r>
          </w:p>
          <w:p w14:paraId="699F95F0" w14:textId="77777777" w:rsidR="002D68A7" w:rsidRPr="002D68A7" w:rsidRDefault="002D68A7" w:rsidP="002D68A7">
            <w:pPr>
              <w:ind w:left="540"/>
            </w:pPr>
            <w:r w:rsidRPr="002D68A7">
              <w:rPr>
                <w:b/>
                <w:bCs/>
              </w:rPr>
              <w:t>Directive:</w:t>
            </w:r>
          </w:p>
          <w:p w14:paraId="2A480C67" w14:textId="77777777" w:rsidR="002D68A7" w:rsidRPr="002D68A7" w:rsidRDefault="002D68A7" w:rsidP="002D68A7">
            <w:pPr>
              <w:ind w:left="540"/>
            </w:pPr>
            <w:r w:rsidRPr="002D68A7">
              <w:t> </w:t>
            </w:r>
          </w:p>
          <w:p w14:paraId="29109AB2" w14:textId="77777777" w:rsidR="002D68A7" w:rsidRPr="002D68A7" w:rsidRDefault="002D68A7" w:rsidP="002D68A7">
            <w:pPr>
              <w:ind w:left="540"/>
            </w:pPr>
            <w:r w:rsidRPr="002D68A7">
              <w:t>The Cowlitz Fisheries Technical Committee (FTC) directs the HAP subcommittee to inform HAP elements of the CRR program. The HAP subcommittee’s primary function is to provide recommendations and guidance to the FTC for decision making associated with the implementation and evaluation of the HAP elements CRR Program. </w:t>
            </w:r>
          </w:p>
          <w:p w14:paraId="7D0B58E1" w14:textId="77777777" w:rsidR="002D68A7" w:rsidRPr="002D68A7" w:rsidRDefault="002D68A7" w:rsidP="002D68A7">
            <w:pPr>
              <w:ind w:left="540"/>
            </w:pPr>
            <w:r w:rsidRPr="002D68A7">
              <w:t> </w:t>
            </w:r>
          </w:p>
          <w:p w14:paraId="375DB51D" w14:textId="77777777" w:rsidR="002D68A7" w:rsidRPr="002D68A7" w:rsidRDefault="002D68A7" w:rsidP="002D68A7">
            <w:pPr>
              <w:ind w:left="540"/>
            </w:pPr>
            <w:r w:rsidRPr="002D68A7">
              <w:rPr>
                <w:b/>
                <w:bCs/>
              </w:rPr>
              <w:t>Roles:</w:t>
            </w:r>
          </w:p>
          <w:p w14:paraId="20F9D94D" w14:textId="77777777" w:rsidR="002D68A7" w:rsidRPr="002D68A7" w:rsidRDefault="002D68A7" w:rsidP="002D68A7">
            <w:pPr>
              <w:ind w:left="540"/>
            </w:pPr>
            <w:r w:rsidRPr="002D68A7">
              <w:rPr>
                <w:b/>
                <w:bCs/>
              </w:rPr>
              <w:t> </w:t>
            </w:r>
          </w:p>
          <w:p w14:paraId="2C12288E" w14:textId="77777777" w:rsidR="002D68A7" w:rsidRPr="002D68A7" w:rsidRDefault="002D68A7" w:rsidP="002D68A7">
            <w:pPr>
              <w:ind w:left="540"/>
            </w:pPr>
            <w:r w:rsidRPr="002D68A7">
              <w:t>The HAP subcommittee operates as a recommending body to the FTC on implementation of the HAP elements of the CRR program. </w:t>
            </w:r>
          </w:p>
          <w:p w14:paraId="4FAA914C" w14:textId="77777777" w:rsidR="002D68A7" w:rsidRPr="002D68A7" w:rsidRDefault="002D68A7" w:rsidP="002D68A7">
            <w:pPr>
              <w:ind w:left="540"/>
            </w:pPr>
            <w:r w:rsidRPr="002D68A7">
              <w:t> </w:t>
            </w:r>
          </w:p>
          <w:p w14:paraId="5D94F5E9" w14:textId="77777777" w:rsidR="002D68A7" w:rsidRPr="002D68A7" w:rsidRDefault="002D68A7" w:rsidP="002D68A7">
            <w:pPr>
              <w:ind w:left="540"/>
            </w:pPr>
            <w:r w:rsidRPr="002D68A7">
              <w:t>HAP subcommittee (subcommittee): The HAP subcommittee’s role is to develop and/or review materials and provide the FTC with HAP recommendations and rationales for decision making in support of the CRR program.  </w:t>
            </w:r>
          </w:p>
          <w:p w14:paraId="36AADBAA" w14:textId="77777777" w:rsidR="002D68A7" w:rsidRPr="002D68A7" w:rsidRDefault="002D68A7" w:rsidP="002D68A7">
            <w:pPr>
              <w:ind w:left="540"/>
            </w:pPr>
            <w:r w:rsidRPr="002D68A7">
              <w:t> </w:t>
            </w:r>
          </w:p>
        </w:tc>
      </w:tr>
    </w:tbl>
    <w:p w14:paraId="1AA496DF" w14:textId="77777777" w:rsidR="002D68A7" w:rsidRPr="002D68A7" w:rsidRDefault="002D68A7" w:rsidP="002D68A7">
      <w:pPr>
        <w:ind w:left="540"/>
      </w:pPr>
      <w:r w:rsidRPr="002D68A7">
        <w:t> </w:t>
      </w:r>
    </w:p>
    <w:tbl>
      <w:tblPr>
        <w:tblW w:w="9576" w:type="dxa"/>
        <w:tblInd w:w="5" w:type="dxa"/>
        <w:tblBorders>
          <w:top w:val="single" w:sz="6" w:space="0" w:color="000000"/>
          <w:left w:val="single" w:sz="6" w:space="0" w:color="000000"/>
          <w:bottom w:val="single" w:sz="6" w:space="0" w:color="000000"/>
          <w:right w:val="single" w:sz="6" w:space="0" w:color="000000"/>
        </w:tblBorders>
        <w:shd w:val="clear" w:color="auto" w:fill="F4F5F7"/>
        <w:tblCellMar>
          <w:left w:w="0" w:type="dxa"/>
          <w:right w:w="0" w:type="dxa"/>
        </w:tblCellMar>
        <w:tblLook w:val="04A0" w:firstRow="1" w:lastRow="0" w:firstColumn="1" w:lastColumn="0" w:noHBand="0" w:noVBand="1"/>
      </w:tblPr>
      <w:tblGrid>
        <w:gridCol w:w="9576"/>
      </w:tblGrid>
      <w:tr w:rsidR="002D68A7" w:rsidRPr="002D68A7" w14:paraId="488BBCD9" w14:textId="77777777">
        <w:trPr>
          <w:trHeight w:val="12847"/>
        </w:trPr>
        <w:tc>
          <w:tcPr>
            <w:tcW w:w="9338" w:type="dxa"/>
            <w:shd w:val="clear" w:color="auto" w:fill="F4F5F7"/>
            <w:tcMar>
              <w:top w:w="11" w:type="dxa"/>
              <w:left w:w="101" w:type="dxa"/>
              <w:bottom w:w="0" w:type="dxa"/>
              <w:right w:w="108" w:type="dxa"/>
            </w:tcMar>
            <w:hideMark/>
          </w:tcPr>
          <w:p w14:paraId="373CB30B" w14:textId="77777777" w:rsidR="002D68A7" w:rsidRPr="002D68A7" w:rsidRDefault="002D68A7" w:rsidP="002D68A7">
            <w:pPr>
              <w:ind w:left="540"/>
            </w:pPr>
            <w:r w:rsidRPr="002D68A7">
              <w:lastRenderedPageBreak/>
              <w:t>Cowlitz Fisheries Technical Committee (FTC): The FTC will consider recommendations provided by the HAP subcommittee; and make CRR Program decisions such as CRR fund expenditures toward program implementation. </w:t>
            </w:r>
          </w:p>
          <w:p w14:paraId="2EAD7228" w14:textId="77777777" w:rsidR="002D68A7" w:rsidRPr="002D68A7" w:rsidRDefault="002D68A7" w:rsidP="002D68A7">
            <w:pPr>
              <w:ind w:left="540"/>
            </w:pPr>
            <w:r w:rsidRPr="002D68A7">
              <w:t> </w:t>
            </w:r>
          </w:p>
          <w:p w14:paraId="4F01351B" w14:textId="77777777" w:rsidR="002D68A7" w:rsidRPr="002D68A7" w:rsidRDefault="002D68A7" w:rsidP="002D68A7">
            <w:pPr>
              <w:ind w:left="540"/>
            </w:pPr>
            <w:r w:rsidRPr="002D68A7">
              <w:t>Tacoma Power Natural Resources (Tacoma): Tacoma will chair and staff the subcommittee, produce draft materials, and is responsible for communications and meeting logistics.  </w:t>
            </w:r>
          </w:p>
          <w:p w14:paraId="7C5F3F12" w14:textId="77777777" w:rsidR="002D68A7" w:rsidRPr="002D68A7" w:rsidRDefault="002D68A7" w:rsidP="002D68A7">
            <w:pPr>
              <w:ind w:left="540"/>
            </w:pPr>
            <w:r w:rsidRPr="002D68A7">
              <w:t> </w:t>
            </w:r>
          </w:p>
          <w:p w14:paraId="6D0395D0" w14:textId="77777777" w:rsidR="002D68A7" w:rsidRPr="002D68A7" w:rsidRDefault="002D68A7" w:rsidP="002D68A7">
            <w:pPr>
              <w:ind w:left="540"/>
            </w:pPr>
            <w:r w:rsidRPr="002D68A7">
              <w:rPr>
                <w:b/>
                <w:bCs/>
              </w:rPr>
              <w:t>Scope of Work:</w:t>
            </w:r>
          </w:p>
          <w:p w14:paraId="3D974B91" w14:textId="77777777" w:rsidR="002D68A7" w:rsidRPr="002D68A7" w:rsidRDefault="002D68A7" w:rsidP="002D68A7">
            <w:pPr>
              <w:ind w:left="540"/>
            </w:pPr>
            <w:r w:rsidRPr="002D68A7">
              <w:rPr>
                <w:b/>
                <w:bCs/>
              </w:rPr>
              <w:t> </w:t>
            </w:r>
          </w:p>
          <w:p w14:paraId="703ACF04" w14:textId="77777777" w:rsidR="002D68A7" w:rsidRPr="002D68A7" w:rsidRDefault="002D68A7" w:rsidP="002D68A7">
            <w:pPr>
              <w:ind w:left="540"/>
            </w:pPr>
            <w:r w:rsidRPr="002D68A7">
              <w:t>Anticipated tasks of the HAP subcommittee include but are not limited to:</w:t>
            </w:r>
          </w:p>
          <w:p w14:paraId="1B24C863" w14:textId="77777777" w:rsidR="002D68A7" w:rsidRPr="002D68A7" w:rsidRDefault="002D68A7" w:rsidP="002D68A7">
            <w:pPr>
              <w:ind w:left="540"/>
            </w:pPr>
            <w:r w:rsidRPr="002D68A7">
              <w:t> </w:t>
            </w:r>
          </w:p>
          <w:p w14:paraId="6D284239" w14:textId="77777777" w:rsidR="002D68A7" w:rsidRPr="002D68A7" w:rsidRDefault="002D68A7" w:rsidP="002D68A7">
            <w:pPr>
              <w:numPr>
                <w:ilvl w:val="0"/>
                <w:numId w:val="51"/>
              </w:numPr>
            </w:pPr>
            <w:r w:rsidRPr="002D68A7">
              <w:t>         Collaborate/recommend to FTC HAP documents for approval </w:t>
            </w:r>
          </w:p>
          <w:p w14:paraId="3C8170C1" w14:textId="77777777" w:rsidR="002D68A7" w:rsidRPr="002D68A7" w:rsidRDefault="002D68A7" w:rsidP="002D68A7">
            <w:pPr>
              <w:numPr>
                <w:ilvl w:val="0"/>
                <w:numId w:val="51"/>
              </w:numPr>
            </w:pPr>
            <w:r w:rsidRPr="002D68A7">
              <w:t>         Advise/review/provide feedback on HAP documents that may not require FTC approval </w:t>
            </w:r>
          </w:p>
          <w:p w14:paraId="4CCF7341" w14:textId="77777777" w:rsidR="002D68A7" w:rsidRPr="002D68A7" w:rsidRDefault="002D68A7" w:rsidP="002D68A7">
            <w:pPr>
              <w:numPr>
                <w:ilvl w:val="0"/>
                <w:numId w:val="51"/>
              </w:numPr>
            </w:pPr>
            <w:r w:rsidRPr="002D68A7">
              <w:t>         Develop and / or provide assistance and technical expertise to potential project proponents</w:t>
            </w:r>
          </w:p>
          <w:p w14:paraId="4D8567F8" w14:textId="77777777" w:rsidR="002D68A7" w:rsidRPr="002D68A7" w:rsidRDefault="002D68A7" w:rsidP="002D68A7">
            <w:pPr>
              <w:numPr>
                <w:ilvl w:val="0"/>
                <w:numId w:val="51"/>
              </w:numPr>
            </w:pPr>
            <w:r w:rsidRPr="002D68A7">
              <w:t>         Evaluate grant applications, recommend projects to FTC for funding</w:t>
            </w:r>
          </w:p>
          <w:p w14:paraId="11F26964" w14:textId="77777777" w:rsidR="002D68A7" w:rsidRPr="002D68A7" w:rsidRDefault="002D68A7" w:rsidP="002D68A7">
            <w:pPr>
              <w:numPr>
                <w:ilvl w:val="0"/>
                <w:numId w:val="51"/>
              </w:numPr>
            </w:pPr>
            <w:r w:rsidRPr="002D68A7">
              <w:t>         Provide technical advice as needed during program development and implementation </w:t>
            </w:r>
          </w:p>
          <w:p w14:paraId="1BC1E212" w14:textId="77777777" w:rsidR="002D68A7" w:rsidRPr="002D68A7" w:rsidRDefault="002D68A7" w:rsidP="002D68A7">
            <w:pPr>
              <w:ind w:left="540"/>
            </w:pPr>
            <w:r w:rsidRPr="002D68A7">
              <w:t> </w:t>
            </w:r>
          </w:p>
          <w:p w14:paraId="780A7D9D" w14:textId="77777777" w:rsidR="002D68A7" w:rsidRPr="002D68A7" w:rsidRDefault="002D68A7" w:rsidP="002D68A7">
            <w:pPr>
              <w:ind w:left="540"/>
            </w:pPr>
            <w:r w:rsidRPr="002D68A7">
              <w:rPr>
                <w:b/>
                <w:bCs/>
              </w:rPr>
              <w:t>Membership:</w:t>
            </w:r>
          </w:p>
          <w:p w14:paraId="4581EF43" w14:textId="77777777" w:rsidR="002D68A7" w:rsidRPr="002D68A7" w:rsidRDefault="002D68A7" w:rsidP="002D68A7">
            <w:pPr>
              <w:ind w:left="540"/>
            </w:pPr>
            <w:r w:rsidRPr="002D68A7">
              <w:rPr>
                <w:b/>
                <w:bCs/>
              </w:rPr>
              <w:t> </w:t>
            </w:r>
          </w:p>
          <w:p w14:paraId="24C4C7AA" w14:textId="77777777" w:rsidR="002D68A7" w:rsidRPr="002D68A7" w:rsidRDefault="002D68A7" w:rsidP="002D68A7">
            <w:pPr>
              <w:ind w:left="540"/>
            </w:pPr>
            <w:r w:rsidRPr="002D68A7">
              <w:t>The CRR subcommittee is open to all FTC members and technical representatives. As of May 2021, Tacoma Power and WDFW are the core organizations represented in the subcommittee with representatives listed below. FTC and technical representatives may participate as interested or be added as a core member.</w:t>
            </w:r>
          </w:p>
          <w:p w14:paraId="2C2C94EF" w14:textId="77777777" w:rsidR="002D68A7" w:rsidRPr="002D68A7" w:rsidRDefault="002D68A7" w:rsidP="002D68A7">
            <w:pPr>
              <w:ind w:left="540"/>
            </w:pPr>
            <w:r w:rsidRPr="002D68A7">
              <w:t> </w:t>
            </w:r>
          </w:p>
          <w:tbl>
            <w:tblPr>
              <w:tblW w:w="7375" w:type="dxa"/>
              <w:tblInd w:w="9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41"/>
              <w:gridCol w:w="2734"/>
            </w:tblGrid>
            <w:tr w:rsidR="002D68A7" w:rsidRPr="002D68A7" w14:paraId="499A726E" w14:textId="77777777">
              <w:trPr>
                <w:trHeight w:val="497"/>
              </w:trPr>
              <w:tc>
                <w:tcPr>
                  <w:tcW w:w="4415" w:type="dxa"/>
                  <w:tcBorders>
                    <w:bottom w:val="single" w:sz="6" w:space="0" w:color="auto"/>
                    <w:right w:val="single" w:sz="6" w:space="0" w:color="auto"/>
                  </w:tcBorders>
                  <w:shd w:val="clear" w:color="auto" w:fill="F2F2F2"/>
                  <w:tcMar>
                    <w:top w:w="13" w:type="dxa"/>
                    <w:left w:w="99" w:type="dxa"/>
                    <w:bottom w:w="0" w:type="dxa"/>
                    <w:right w:w="58" w:type="dxa"/>
                  </w:tcMar>
                  <w:hideMark/>
                </w:tcPr>
                <w:p w14:paraId="455A55F0" w14:textId="77777777" w:rsidR="002D68A7" w:rsidRPr="002D68A7" w:rsidRDefault="002D68A7" w:rsidP="002D68A7">
                  <w:pPr>
                    <w:ind w:left="540"/>
                  </w:pPr>
                  <w:r w:rsidRPr="002D68A7">
                    <w:rPr>
                      <w:i/>
                      <w:iCs/>
                    </w:rPr>
                    <w:t>Organization</w:t>
                  </w:r>
                </w:p>
              </w:tc>
              <w:tc>
                <w:tcPr>
                  <w:tcW w:w="2601" w:type="dxa"/>
                  <w:tcBorders>
                    <w:left w:val="single" w:sz="6" w:space="0" w:color="auto"/>
                    <w:bottom w:val="single" w:sz="6" w:space="0" w:color="auto"/>
                  </w:tcBorders>
                  <w:shd w:val="clear" w:color="auto" w:fill="F2F2F2"/>
                  <w:tcMar>
                    <w:top w:w="13" w:type="dxa"/>
                    <w:left w:w="99" w:type="dxa"/>
                    <w:bottom w:w="0" w:type="dxa"/>
                    <w:right w:w="58" w:type="dxa"/>
                  </w:tcMar>
                  <w:hideMark/>
                </w:tcPr>
                <w:p w14:paraId="359FAC1C" w14:textId="77777777" w:rsidR="002D68A7" w:rsidRPr="002D68A7" w:rsidRDefault="002D68A7" w:rsidP="002D68A7">
                  <w:pPr>
                    <w:ind w:left="540"/>
                  </w:pPr>
                  <w:r w:rsidRPr="002D68A7">
                    <w:rPr>
                      <w:i/>
                      <w:iCs/>
                    </w:rPr>
                    <w:t>Contact</w:t>
                  </w:r>
                </w:p>
              </w:tc>
            </w:tr>
            <w:tr w:rsidR="002D68A7" w:rsidRPr="002D68A7" w14:paraId="09130144" w14:textId="77777777">
              <w:trPr>
                <w:trHeight w:val="503"/>
              </w:trPr>
              <w:tc>
                <w:tcPr>
                  <w:tcW w:w="4415" w:type="dxa"/>
                  <w:tcBorders>
                    <w:top w:val="single" w:sz="6" w:space="0" w:color="auto"/>
                    <w:bottom w:val="single" w:sz="6" w:space="0" w:color="auto"/>
                    <w:right w:val="single" w:sz="6" w:space="0" w:color="auto"/>
                  </w:tcBorders>
                  <w:tcMar>
                    <w:top w:w="13" w:type="dxa"/>
                    <w:left w:w="99" w:type="dxa"/>
                    <w:bottom w:w="0" w:type="dxa"/>
                    <w:right w:w="58" w:type="dxa"/>
                  </w:tcMar>
                  <w:hideMark/>
                </w:tcPr>
                <w:p w14:paraId="4524D202" w14:textId="77777777" w:rsidR="002D68A7" w:rsidRPr="002D68A7" w:rsidRDefault="002D68A7" w:rsidP="002D68A7">
                  <w:pPr>
                    <w:ind w:left="540"/>
                  </w:pPr>
                  <w:r w:rsidRPr="002D68A7">
                    <w:t>Tacoma Power, Facilitator</w:t>
                  </w:r>
                </w:p>
              </w:tc>
              <w:tc>
                <w:tcPr>
                  <w:tcW w:w="2601" w:type="dxa"/>
                  <w:tcBorders>
                    <w:top w:val="single" w:sz="6" w:space="0" w:color="auto"/>
                    <w:left w:val="single" w:sz="6" w:space="0" w:color="auto"/>
                    <w:bottom w:val="single" w:sz="6" w:space="0" w:color="auto"/>
                  </w:tcBorders>
                  <w:tcMar>
                    <w:top w:w="13" w:type="dxa"/>
                    <w:left w:w="99" w:type="dxa"/>
                    <w:bottom w:w="0" w:type="dxa"/>
                    <w:right w:w="58" w:type="dxa"/>
                  </w:tcMar>
                  <w:hideMark/>
                </w:tcPr>
                <w:p w14:paraId="30996DB8" w14:textId="77777777" w:rsidR="002D68A7" w:rsidRPr="002D68A7" w:rsidRDefault="002D68A7" w:rsidP="002D68A7">
                  <w:pPr>
                    <w:ind w:left="540"/>
                  </w:pPr>
                  <w:r w:rsidRPr="002D68A7">
                    <w:t>Melora Shelton</w:t>
                  </w:r>
                </w:p>
              </w:tc>
            </w:tr>
            <w:tr w:rsidR="002D68A7" w:rsidRPr="002D68A7" w14:paraId="00A3940F" w14:textId="77777777">
              <w:trPr>
                <w:trHeight w:val="502"/>
              </w:trPr>
              <w:tc>
                <w:tcPr>
                  <w:tcW w:w="4415" w:type="dxa"/>
                  <w:tcBorders>
                    <w:top w:val="single" w:sz="6" w:space="0" w:color="auto"/>
                    <w:bottom w:val="single" w:sz="6" w:space="0" w:color="auto"/>
                    <w:right w:val="single" w:sz="6" w:space="0" w:color="auto"/>
                  </w:tcBorders>
                  <w:tcMar>
                    <w:top w:w="13" w:type="dxa"/>
                    <w:left w:w="99" w:type="dxa"/>
                    <w:bottom w:w="0" w:type="dxa"/>
                    <w:right w:w="58" w:type="dxa"/>
                  </w:tcMar>
                  <w:hideMark/>
                </w:tcPr>
                <w:p w14:paraId="392443E1" w14:textId="77777777" w:rsidR="002D68A7" w:rsidRPr="002D68A7" w:rsidRDefault="002D68A7" w:rsidP="002D68A7">
                  <w:pPr>
                    <w:ind w:left="540"/>
                  </w:pPr>
                  <w:r w:rsidRPr="002D68A7">
                    <w:t>Tacoma Power</w:t>
                  </w:r>
                </w:p>
              </w:tc>
              <w:tc>
                <w:tcPr>
                  <w:tcW w:w="2601" w:type="dxa"/>
                  <w:tcBorders>
                    <w:top w:val="single" w:sz="6" w:space="0" w:color="auto"/>
                    <w:left w:val="single" w:sz="6" w:space="0" w:color="auto"/>
                    <w:bottom w:val="single" w:sz="6" w:space="0" w:color="auto"/>
                  </w:tcBorders>
                  <w:tcMar>
                    <w:top w:w="13" w:type="dxa"/>
                    <w:left w:w="99" w:type="dxa"/>
                    <w:bottom w:w="0" w:type="dxa"/>
                    <w:right w:w="58" w:type="dxa"/>
                  </w:tcMar>
                  <w:hideMark/>
                </w:tcPr>
                <w:p w14:paraId="3F4CCEBA" w14:textId="77777777" w:rsidR="002D68A7" w:rsidRPr="002D68A7" w:rsidRDefault="002D68A7" w:rsidP="002D68A7">
                  <w:pPr>
                    <w:ind w:left="540"/>
                  </w:pPr>
                  <w:r w:rsidRPr="002D68A7">
                    <w:t>Travis Nelson</w:t>
                  </w:r>
                </w:p>
              </w:tc>
            </w:tr>
            <w:tr w:rsidR="002D68A7" w:rsidRPr="002D68A7" w14:paraId="0D6F88BA" w14:textId="77777777">
              <w:trPr>
                <w:trHeight w:val="499"/>
              </w:trPr>
              <w:tc>
                <w:tcPr>
                  <w:tcW w:w="4415" w:type="dxa"/>
                  <w:tcBorders>
                    <w:top w:val="single" w:sz="6" w:space="0" w:color="auto"/>
                    <w:bottom w:val="single" w:sz="6" w:space="0" w:color="auto"/>
                    <w:right w:val="single" w:sz="6" w:space="0" w:color="auto"/>
                  </w:tcBorders>
                  <w:tcMar>
                    <w:top w:w="13" w:type="dxa"/>
                    <w:left w:w="99" w:type="dxa"/>
                    <w:bottom w:w="0" w:type="dxa"/>
                    <w:right w:w="58" w:type="dxa"/>
                  </w:tcMar>
                  <w:hideMark/>
                </w:tcPr>
                <w:p w14:paraId="1E73B8CD" w14:textId="77777777" w:rsidR="002D68A7" w:rsidRPr="002D68A7" w:rsidRDefault="002D68A7" w:rsidP="002D68A7">
                  <w:pPr>
                    <w:ind w:left="540"/>
                  </w:pPr>
                  <w:r w:rsidRPr="002D68A7">
                    <w:t>Tacoma Power</w:t>
                  </w:r>
                </w:p>
              </w:tc>
              <w:tc>
                <w:tcPr>
                  <w:tcW w:w="2601" w:type="dxa"/>
                  <w:tcBorders>
                    <w:top w:val="single" w:sz="6" w:space="0" w:color="auto"/>
                    <w:left w:val="single" w:sz="6" w:space="0" w:color="auto"/>
                    <w:bottom w:val="single" w:sz="6" w:space="0" w:color="auto"/>
                  </w:tcBorders>
                  <w:tcMar>
                    <w:top w:w="13" w:type="dxa"/>
                    <w:left w:w="99" w:type="dxa"/>
                    <w:bottom w:w="0" w:type="dxa"/>
                    <w:right w:w="58" w:type="dxa"/>
                  </w:tcMar>
                  <w:hideMark/>
                </w:tcPr>
                <w:p w14:paraId="58855089" w14:textId="77777777" w:rsidR="002D68A7" w:rsidRPr="002D68A7" w:rsidRDefault="002D68A7" w:rsidP="002D68A7">
                  <w:pPr>
                    <w:ind w:left="540"/>
                  </w:pPr>
                  <w:r w:rsidRPr="002D68A7">
                    <w:t xml:space="preserve">Eric </w:t>
                  </w:r>
                  <w:proofErr w:type="spellStart"/>
                  <w:r w:rsidRPr="002D68A7">
                    <w:t>Shoblom</w:t>
                  </w:r>
                  <w:proofErr w:type="spellEnd"/>
                </w:p>
              </w:tc>
            </w:tr>
            <w:tr w:rsidR="002D68A7" w:rsidRPr="002D68A7" w14:paraId="2003C542" w14:textId="77777777">
              <w:trPr>
                <w:trHeight w:val="694"/>
              </w:trPr>
              <w:tc>
                <w:tcPr>
                  <w:tcW w:w="4415" w:type="dxa"/>
                  <w:tcBorders>
                    <w:top w:val="single" w:sz="6" w:space="0" w:color="auto"/>
                    <w:bottom w:val="single" w:sz="6" w:space="0" w:color="auto"/>
                    <w:right w:val="single" w:sz="6" w:space="0" w:color="auto"/>
                  </w:tcBorders>
                  <w:tcMar>
                    <w:top w:w="13" w:type="dxa"/>
                    <w:left w:w="99" w:type="dxa"/>
                    <w:bottom w:w="0" w:type="dxa"/>
                    <w:right w:w="58" w:type="dxa"/>
                  </w:tcMar>
                  <w:vAlign w:val="center"/>
                  <w:hideMark/>
                </w:tcPr>
                <w:p w14:paraId="0ADD076A" w14:textId="77777777" w:rsidR="002D68A7" w:rsidRPr="002D68A7" w:rsidRDefault="002D68A7" w:rsidP="002D68A7">
                  <w:pPr>
                    <w:ind w:left="540"/>
                  </w:pPr>
                  <w:r w:rsidRPr="002D68A7">
                    <w:t>Tacoma Power</w:t>
                  </w:r>
                </w:p>
              </w:tc>
              <w:tc>
                <w:tcPr>
                  <w:tcW w:w="2601" w:type="dxa"/>
                  <w:tcBorders>
                    <w:top w:val="single" w:sz="6" w:space="0" w:color="auto"/>
                    <w:left w:val="single" w:sz="6" w:space="0" w:color="auto"/>
                    <w:bottom w:val="single" w:sz="6" w:space="0" w:color="auto"/>
                  </w:tcBorders>
                  <w:tcMar>
                    <w:top w:w="13" w:type="dxa"/>
                    <w:left w:w="99" w:type="dxa"/>
                    <w:bottom w:w="0" w:type="dxa"/>
                    <w:right w:w="58" w:type="dxa"/>
                  </w:tcMar>
                  <w:vAlign w:val="center"/>
                  <w:hideMark/>
                </w:tcPr>
                <w:p w14:paraId="5C7217B1" w14:textId="77777777" w:rsidR="002D68A7" w:rsidRPr="002D68A7" w:rsidRDefault="002D68A7" w:rsidP="002D68A7">
                  <w:pPr>
                    <w:ind w:left="540"/>
                  </w:pPr>
                  <w:r w:rsidRPr="002D68A7">
                    <w:t>Phil Sandstrom</w:t>
                  </w:r>
                </w:p>
              </w:tc>
            </w:tr>
            <w:tr w:rsidR="002D68A7" w:rsidRPr="002D68A7" w14:paraId="0C5E4EAE" w14:textId="77777777">
              <w:trPr>
                <w:trHeight w:val="694"/>
              </w:trPr>
              <w:tc>
                <w:tcPr>
                  <w:tcW w:w="4415" w:type="dxa"/>
                  <w:tcBorders>
                    <w:top w:val="single" w:sz="6" w:space="0" w:color="auto"/>
                    <w:bottom w:val="single" w:sz="6" w:space="0" w:color="auto"/>
                    <w:right w:val="single" w:sz="6" w:space="0" w:color="auto"/>
                  </w:tcBorders>
                  <w:tcMar>
                    <w:top w:w="13" w:type="dxa"/>
                    <w:left w:w="99" w:type="dxa"/>
                    <w:bottom w:w="0" w:type="dxa"/>
                    <w:right w:w="58" w:type="dxa"/>
                  </w:tcMar>
                  <w:vAlign w:val="center"/>
                  <w:hideMark/>
                </w:tcPr>
                <w:p w14:paraId="4BB3344A" w14:textId="77777777" w:rsidR="002D68A7" w:rsidRPr="002D68A7" w:rsidRDefault="002D68A7" w:rsidP="002D68A7">
                  <w:pPr>
                    <w:ind w:left="540"/>
                  </w:pPr>
                  <w:r w:rsidRPr="002D68A7">
                    <w:lastRenderedPageBreak/>
                    <w:t>Washington Department of Ecology</w:t>
                  </w:r>
                </w:p>
              </w:tc>
              <w:tc>
                <w:tcPr>
                  <w:tcW w:w="2601" w:type="dxa"/>
                  <w:tcBorders>
                    <w:top w:val="single" w:sz="6" w:space="0" w:color="auto"/>
                    <w:left w:val="single" w:sz="6" w:space="0" w:color="auto"/>
                    <w:bottom w:val="single" w:sz="6" w:space="0" w:color="auto"/>
                  </w:tcBorders>
                  <w:tcMar>
                    <w:top w:w="13" w:type="dxa"/>
                    <w:left w:w="99" w:type="dxa"/>
                    <w:bottom w:w="0" w:type="dxa"/>
                    <w:right w:w="58" w:type="dxa"/>
                  </w:tcMar>
                  <w:vAlign w:val="center"/>
                  <w:hideMark/>
                </w:tcPr>
                <w:p w14:paraId="34E9E761" w14:textId="77777777" w:rsidR="002D68A7" w:rsidRPr="002D68A7" w:rsidRDefault="002D68A7" w:rsidP="002D68A7">
                  <w:pPr>
                    <w:ind w:left="540"/>
                  </w:pPr>
                  <w:r w:rsidRPr="002D68A7">
                    <w:t>Anne Baxter</w:t>
                  </w:r>
                </w:p>
              </w:tc>
            </w:tr>
            <w:tr w:rsidR="002D68A7" w:rsidRPr="002D68A7" w14:paraId="25E2E39D" w14:textId="77777777">
              <w:trPr>
                <w:trHeight w:val="502"/>
              </w:trPr>
              <w:tc>
                <w:tcPr>
                  <w:tcW w:w="4415" w:type="dxa"/>
                  <w:tcBorders>
                    <w:top w:val="single" w:sz="6" w:space="0" w:color="auto"/>
                    <w:bottom w:val="single" w:sz="6" w:space="0" w:color="auto"/>
                    <w:right w:val="single" w:sz="6" w:space="0" w:color="auto"/>
                  </w:tcBorders>
                  <w:tcMar>
                    <w:top w:w="13" w:type="dxa"/>
                    <w:left w:w="99" w:type="dxa"/>
                    <w:bottom w:w="0" w:type="dxa"/>
                    <w:right w:w="58" w:type="dxa"/>
                  </w:tcMar>
                  <w:hideMark/>
                </w:tcPr>
                <w:p w14:paraId="18FD25E8" w14:textId="77777777" w:rsidR="002D68A7" w:rsidRPr="002D68A7" w:rsidRDefault="002D68A7" w:rsidP="002D68A7">
                  <w:pPr>
                    <w:ind w:left="540"/>
                  </w:pPr>
                  <w:r w:rsidRPr="002D68A7">
                    <w:t>Washington Department of Fish and Wildlife </w:t>
                  </w:r>
                </w:p>
              </w:tc>
              <w:tc>
                <w:tcPr>
                  <w:tcW w:w="2601" w:type="dxa"/>
                  <w:tcBorders>
                    <w:top w:val="single" w:sz="6" w:space="0" w:color="auto"/>
                    <w:left w:val="single" w:sz="6" w:space="0" w:color="auto"/>
                    <w:bottom w:val="single" w:sz="6" w:space="0" w:color="auto"/>
                  </w:tcBorders>
                  <w:tcMar>
                    <w:top w:w="13" w:type="dxa"/>
                    <w:left w:w="99" w:type="dxa"/>
                    <w:bottom w:w="0" w:type="dxa"/>
                    <w:right w:w="58" w:type="dxa"/>
                  </w:tcMar>
                  <w:hideMark/>
                </w:tcPr>
                <w:p w14:paraId="42A3EDB4" w14:textId="77777777" w:rsidR="002D68A7" w:rsidRPr="002D68A7" w:rsidRDefault="002D68A7" w:rsidP="002D68A7">
                  <w:pPr>
                    <w:ind w:left="540"/>
                  </w:pPr>
                  <w:r w:rsidRPr="002D68A7">
                    <w:t>Brian Gale</w:t>
                  </w:r>
                </w:p>
              </w:tc>
            </w:tr>
            <w:tr w:rsidR="002D68A7" w:rsidRPr="002D68A7" w14:paraId="5982E96F" w14:textId="77777777">
              <w:trPr>
                <w:trHeight w:val="499"/>
              </w:trPr>
              <w:tc>
                <w:tcPr>
                  <w:tcW w:w="4415" w:type="dxa"/>
                  <w:tcBorders>
                    <w:top w:val="single" w:sz="6" w:space="0" w:color="auto"/>
                    <w:bottom w:val="single" w:sz="6" w:space="0" w:color="auto"/>
                    <w:right w:val="single" w:sz="6" w:space="0" w:color="auto"/>
                  </w:tcBorders>
                  <w:tcMar>
                    <w:top w:w="13" w:type="dxa"/>
                    <w:left w:w="99" w:type="dxa"/>
                    <w:bottom w:w="0" w:type="dxa"/>
                    <w:right w:w="58" w:type="dxa"/>
                  </w:tcMar>
                  <w:hideMark/>
                </w:tcPr>
                <w:p w14:paraId="0C42D3FB" w14:textId="77777777" w:rsidR="002D68A7" w:rsidRPr="002D68A7" w:rsidRDefault="002D68A7" w:rsidP="002D68A7">
                  <w:pPr>
                    <w:ind w:left="540"/>
                  </w:pPr>
                  <w:r w:rsidRPr="002D68A7">
                    <w:t>Washington Department of Fish and Wildlife </w:t>
                  </w:r>
                </w:p>
              </w:tc>
              <w:tc>
                <w:tcPr>
                  <w:tcW w:w="2601" w:type="dxa"/>
                  <w:tcBorders>
                    <w:top w:val="single" w:sz="6" w:space="0" w:color="auto"/>
                    <w:left w:val="single" w:sz="6" w:space="0" w:color="auto"/>
                    <w:bottom w:val="single" w:sz="6" w:space="0" w:color="auto"/>
                  </w:tcBorders>
                  <w:tcMar>
                    <w:top w:w="13" w:type="dxa"/>
                    <w:left w:w="99" w:type="dxa"/>
                    <w:bottom w:w="0" w:type="dxa"/>
                    <w:right w:w="58" w:type="dxa"/>
                  </w:tcMar>
                  <w:hideMark/>
                </w:tcPr>
                <w:p w14:paraId="7ACB04C5" w14:textId="77777777" w:rsidR="002D68A7" w:rsidRPr="002D68A7" w:rsidRDefault="002D68A7" w:rsidP="002D68A7">
                  <w:pPr>
                    <w:ind w:left="540"/>
                  </w:pPr>
                  <w:r w:rsidRPr="002D68A7">
                    <w:t>Sam Gibbons</w:t>
                  </w:r>
                </w:p>
              </w:tc>
            </w:tr>
            <w:tr w:rsidR="002D68A7" w:rsidRPr="002D68A7" w14:paraId="21872223" w14:textId="77777777">
              <w:trPr>
                <w:trHeight w:val="502"/>
              </w:trPr>
              <w:tc>
                <w:tcPr>
                  <w:tcW w:w="4415" w:type="dxa"/>
                  <w:tcBorders>
                    <w:top w:val="single" w:sz="6" w:space="0" w:color="auto"/>
                    <w:right w:val="single" w:sz="6" w:space="0" w:color="auto"/>
                  </w:tcBorders>
                  <w:tcMar>
                    <w:top w:w="13" w:type="dxa"/>
                    <w:left w:w="99" w:type="dxa"/>
                    <w:bottom w:w="0" w:type="dxa"/>
                    <w:right w:w="58" w:type="dxa"/>
                  </w:tcMar>
                  <w:hideMark/>
                </w:tcPr>
                <w:p w14:paraId="0E422882" w14:textId="77777777" w:rsidR="002D68A7" w:rsidRPr="002D68A7" w:rsidRDefault="002D68A7" w:rsidP="002D68A7">
                  <w:pPr>
                    <w:ind w:left="540"/>
                  </w:pPr>
                  <w:r w:rsidRPr="002D68A7">
                    <w:t>Washington Department of Fish and Wildlife </w:t>
                  </w:r>
                </w:p>
              </w:tc>
              <w:tc>
                <w:tcPr>
                  <w:tcW w:w="2601" w:type="dxa"/>
                  <w:tcBorders>
                    <w:top w:val="single" w:sz="6" w:space="0" w:color="auto"/>
                    <w:left w:val="single" w:sz="6" w:space="0" w:color="auto"/>
                  </w:tcBorders>
                  <w:tcMar>
                    <w:top w:w="13" w:type="dxa"/>
                    <w:left w:w="99" w:type="dxa"/>
                    <w:bottom w:w="0" w:type="dxa"/>
                    <w:right w:w="58" w:type="dxa"/>
                  </w:tcMar>
                  <w:hideMark/>
                </w:tcPr>
                <w:p w14:paraId="1B18CD42" w14:textId="77777777" w:rsidR="002D68A7" w:rsidRPr="002D68A7" w:rsidRDefault="002D68A7" w:rsidP="002D68A7">
                  <w:pPr>
                    <w:ind w:left="540"/>
                  </w:pPr>
                  <w:r w:rsidRPr="002D68A7">
                    <w:t>Peggy Miller</w:t>
                  </w:r>
                </w:p>
              </w:tc>
            </w:tr>
          </w:tbl>
          <w:p w14:paraId="5835654A" w14:textId="77777777" w:rsidR="002D68A7" w:rsidRPr="002D68A7" w:rsidRDefault="002D68A7" w:rsidP="002D68A7">
            <w:pPr>
              <w:ind w:left="540"/>
            </w:pPr>
            <w:r w:rsidRPr="002D68A7">
              <w:t> </w:t>
            </w:r>
          </w:p>
          <w:p w14:paraId="137BBA27" w14:textId="77777777" w:rsidR="002D68A7" w:rsidRPr="002D68A7" w:rsidRDefault="002D68A7" w:rsidP="002D68A7">
            <w:pPr>
              <w:ind w:left="540"/>
            </w:pPr>
            <w:r w:rsidRPr="002D68A7">
              <w:rPr>
                <w:b/>
                <w:bCs/>
              </w:rPr>
              <w:t> </w:t>
            </w:r>
          </w:p>
          <w:p w14:paraId="0CA11DB9" w14:textId="77777777" w:rsidR="002D68A7" w:rsidRPr="002D68A7" w:rsidRDefault="002D68A7" w:rsidP="002D68A7">
            <w:pPr>
              <w:ind w:left="540"/>
            </w:pPr>
            <w:r w:rsidRPr="002D68A7">
              <w:rPr>
                <w:b/>
                <w:bCs/>
              </w:rPr>
              <w:t> </w:t>
            </w:r>
          </w:p>
          <w:p w14:paraId="1BFDF47D" w14:textId="77777777" w:rsidR="002D68A7" w:rsidRPr="002D68A7" w:rsidRDefault="002D68A7" w:rsidP="002D68A7">
            <w:pPr>
              <w:ind w:left="540"/>
            </w:pPr>
            <w:r w:rsidRPr="002D68A7">
              <w:rPr>
                <w:b/>
                <w:bCs/>
              </w:rPr>
              <w:t> </w:t>
            </w:r>
          </w:p>
          <w:p w14:paraId="78990E50" w14:textId="77777777" w:rsidR="002D68A7" w:rsidRPr="002D68A7" w:rsidRDefault="002D68A7" w:rsidP="002D68A7">
            <w:pPr>
              <w:ind w:left="540"/>
            </w:pPr>
            <w:r w:rsidRPr="002D68A7">
              <w:rPr>
                <w:b/>
                <w:bCs/>
              </w:rPr>
              <w:t> </w:t>
            </w:r>
          </w:p>
          <w:p w14:paraId="22C70807" w14:textId="77777777" w:rsidR="002D68A7" w:rsidRPr="002D68A7" w:rsidRDefault="002D68A7" w:rsidP="002D68A7">
            <w:pPr>
              <w:ind w:left="540"/>
            </w:pPr>
            <w:r w:rsidRPr="002D68A7">
              <w:rPr>
                <w:b/>
                <w:bCs/>
              </w:rPr>
              <w:t> </w:t>
            </w:r>
          </w:p>
        </w:tc>
      </w:tr>
    </w:tbl>
    <w:p w14:paraId="33D8B589" w14:textId="77777777" w:rsidR="002D68A7" w:rsidRPr="002D68A7" w:rsidRDefault="002D68A7" w:rsidP="002D68A7">
      <w:pPr>
        <w:ind w:left="540"/>
      </w:pPr>
      <w:r w:rsidRPr="002D68A7">
        <w:rPr>
          <w:b/>
          <w:bCs/>
        </w:rPr>
        <w:lastRenderedPageBreak/>
        <w:t>Meetings:</w:t>
      </w:r>
    </w:p>
    <w:p w14:paraId="1BB92768" w14:textId="77777777" w:rsidR="002D68A7" w:rsidRPr="002D68A7" w:rsidRDefault="002D68A7" w:rsidP="002D68A7">
      <w:pPr>
        <w:ind w:left="540"/>
      </w:pPr>
      <w:r w:rsidRPr="002D68A7">
        <w:rPr>
          <w:b/>
          <w:bCs/>
        </w:rPr>
        <w:t> </w:t>
      </w:r>
    </w:p>
    <w:p w14:paraId="29298412" w14:textId="77777777" w:rsidR="002D68A7" w:rsidRPr="002D68A7" w:rsidRDefault="002D68A7" w:rsidP="002D68A7">
      <w:pPr>
        <w:ind w:left="540"/>
      </w:pPr>
      <w:r w:rsidRPr="002D68A7">
        <w:t>The HAP subcommittee committee will meet twice monthly. The subcommittee will meet in a virtual meeting platform, in-person meetings may be an option in the future. The primary meeting will be on the first Tuesday, following the monthly FTC meeting. The secondary meeting will be on the third Wednesday, as needed. If there are no meeting topics to discuss, no meeting will be held. An effort will be made to announce all HAP subcommittee topics to the FTC and technical representatives 7 days before the subcommittee meeting. Meetings will occur at key decision points to develop and review program guidance documents, review project proposals, and make funding recommendations. Additional meetings will be scheduled as needed. </w:t>
      </w:r>
    </w:p>
    <w:p w14:paraId="38BC5E5D" w14:textId="77777777" w:rsidR="002D68A7" w:rsidRPr="002D68A7" w:rsidRDefault="002D68A7" w:rsidP="002D68A7">
      <w:pPr>
        <w:ind w:left="540"/>
      </w:pPr>
      <w:r w:rsidRPr="002D68A7">
        <w:t> </w:t>
      </w:r>
    </w:p>
    <w:p w14:paraId="2D7CD5A0" w14:textId="77777777" w:rsidR="002D68A7" w:rsidRPr="002D68A7" w:rsidRDefault="002D68A7" w:rsidP="002D68A7">
      <w:pPr>
        <w:ind w:left="540"/>
      </w:pPr>
      <w:r w:rsidRPr="002D68A7">
        <w:rPr>
          <w:b/>
          <w:bCs/>
        </w:rPr>
        <w:t>Recommended documentation:</w:t>
      </w:r>
    </w:p>
    <w:p w14:paraId="291C2BAD" w14:textId="77777777" w:rsidR="002D68A7" w:rsidRPr="002D68A7" w:rsidRDefault="002D68A7" w:rsidP="002D68A7">
      <w:pPr>
        <w:ind w:left="540"/>
      </w:pPr>
      <w:r w:rsidRPr="002D68A7">
        <w:rPr>
          <w:b/>
          <w:bCs/>
        </w:rPr>
        <w:t> </w:t>
      </w:r>
    </w:p>
    <w:p w14:paraId="38C44971" w14:textId="77777777" w:rsidR="002D68A7" w:rsidRPr="002D68A7" w:rsidRDefault="002D68A7" w:rsidP="002D68A7">
      <w:pPr>
        <w:ind w:left="540"/>
      </w:pPr>
      <w:r w:rsidRPr="002D68A7">
        <w:t>Summary notes for each subcommittee meeting will be prepared and made available to FTC members. The notes will include a summary of major discussion points, decisions discussed, alternatives considered, summary of progress on milestones, and next steps.</w:t>
      </w:r>
    </w:p>
    <w:p w14:paraId="5D42335D" w14:textId="77777777" w:rsidR="002D68A7" w:rsidRPr="002D68A7" w:rsidRDefault="002D68A7" w:rsidP="002D68A7">
      <w:pPr>
        <w:ind w:left="540"/>
      </w:pPr>
      <w:r w:rsidRPr="002D68A7">
        <w:t> </w:t>
      </w:r>
    </w:p>
    <w:p w14:paraId="4FB96348" w14:textId="77777777" w:rsidR="002D68A7" w:rsidRPr="002D68A7" w:rsidRDefault="002D68A7" w:rsidP="002D68A7">
      <w:pPr>
        <w:ind w:left="540"/>
      </w:pPr>
      <w:r w:rsidRPr="002D68A7">
        <w:t>Subcommittee recommendations for FTC decisions will be formatted as a decision document and may be accompanied by a briefing memo and/or formal presentation. Decision documents will be prepared by the subcommittee and submitted to the FTC consistent with FTC protocols. Drafts of final decision documents will be distributed to the FTC one week in advance of FTC meetings as needed to support decision making for the HAP elements of the CRR program. The HAP subcommittee strives for consensus decision making and will include in any recommendation to the FTC whether consensus was reached among core members; if consensus is not reached all perspectives will be provided to the FTC. </w:t>
      </w:r>
      <w:r w:rsidRPr="002D68A7">
        <w:rPr>
          <w:i/>
          <w:iCs/>
        </w:rPr>
        <w:t> </w:t>
      </w:r>
    </w:p>
    <w:p w14:paraId="16229B99" w14:textId="77777777" w:rsidR="002D68A7" w:rsidRPr="002D68A7" w:rsidRDefault="002D68A7" w:rsidP="002D68A7">
      <w:pPr>
        <w:ind w:left="540"/>
      </w:pPr>
      <w:r w:rsidRPr="002D68A7">
        <w:t> </w:t>
      </w:r>
    </w:p>
    <w:p w14:paraId="48B7F946" w14:textId="77777777" w:rsidR="002D68A7" w:rsidRPr="002D68A7" w:rsidRDefault="002D68A7" w:rsidP="002D68A7">
      <w:pPr>
        <w:ind w:left="540"/>
      </w:pPr>
      <w:r w:rsidRPr="002D68A7">
        <w:rPr>
          <w:b/>
          <w:bCs/>
        </w:rPr>
        <w:t> </w:t>
      </w:r>
    </w:p>
    <w:tbl>
      <w:tblPr>
        <w:tblW w:w="9572" w:type="dxa"/>
        <w:tblInd w:w="6" w:type="dxa"/>
        <w:tblBorders>
          <w:top w:val="single" w:sz="6" w:space="0" w:color="000000"/>
          <w:left w:val="single" w:sz="6" w:space="0" w:color="000000"/>
          <w:bottom w:val="single" w:sz="6" w:space="0" w:color="000000"/>
          <w:right w:val="single" w:sz="6" w:space="0" w:color="000000"/>
        </w:tblBorders>
        <w:shd w:val="clear" w:color="auto" w:fill="F4F5F7"/>
        <w:tblCellMar>
          <w:left w:w="0" w:type="dxa"/>
          <w:right w:w="0" w:type="dxa"/>
        </w:tblCellMar>
        <w:tblLook w:val="04A0" w:firstRow="1" w:lastRow="0" w:firstColumn="1" w:lastColumn="0" w:noHBand="0" w:noVBand="1"/>
      </w:tblPr>
      <w:tblGrid>
        <w:gridCol w:w="9572"/>
      </w:tblGrid>
      <w:tr w:rsidR="002D68A7" w:rsidRPr="002D68A7" w14:paraId="1C80FC35" w14:textId="77777777">
        <w:trPr>
          <w:trHeight w:val="259"/>
        </w:trPr>
        <w:tc>
          <w:tcPr>
            <w:tcW w:w="9335" w:type="dxa"/>
            <w:tcBorders>
              <w:bottom w:val="single" w:sz="6" w:space="0" w:color="auto"/>
            </w:tcBorders>
            <w:shd w:val="clear" w:color="auto" w:fill="D9D9D9"/>
            <w:tcMar>
              <w:top w:w="10" w:type="dxa"/>
              <w:left w:w="99" w:type="dxa"/>
              <w:bottom w:w="0" w:type="dxa"/>
              <w:right w:w="108" w:type="dxa"/>
            </w:tcMar>
            <w:hideMark/>
          </w:tcPr>
          <w:p w14:paraId="54E2D137" w14:textId="77777777" w:rsidR="002D68A7" w:rsidRPr="002D68A7" w:rsidRDefault="002D68A7" w:rsidP="002D68A7">
            <w:pPr>
              <w:ind w:left="540"/>
            </w:pPr>
            <w:r w:rsidRPr="002D68A7">
              <w:rPr>
                <w:b/>
                <w:bCs/>
              </w:rPr>
              <w:t>Coordination Need</w:t>
            </w:r>
          </w:p>
        </w:tc>
      </w:tr>
      <w:tr w:rsidR="002D68A7" w:rsidRPr="002D68A7" w14:paraId="0798FCB6" w14:textId="77777777">
        <w:trPr>
          <w:trHeight w:val="1444"/>
        </w:trPr>
        <w:tc>
          <w:tcPr>
            <w:tcW w:w="9335" w:type="dxa"/>
            <w:tcBorders>
              <w:top w:val="single" w:sz="6" w:space="0" w:color="auto"/>
            </w:tcBorders>
            <w:shd w:val="clear" w:color="auto" w:fill="F4F5F7"/>
            <w:tcMar>
              <w:top w:w="10" w:type="dxa"/>
              <w:left w:w="99" w:type="dxa"/>
              <w:bottom w:w="0" w:type="dxa"/>
              <w:right w:w="108" w:type="dxa"/>
            </w:tcMar>
            <w:hideMark/>
          </w:tcPr>
          <w:p w14:paraId="1B582CD6" w14:textId="77777777" w:rsidR="002D68A7" w:rsidRPr="002D68A7" w:rsidRDefault="002D68A7" w:rsidP="002D68A7">
            <w:pPr>
              <w:ind w:left="540"/>
            </w:pPr>
            <w:r w:rsidRPr="002D68A7">
              <w:t> </w:t>
            </w:r>
          </w:p>
          <w:p w14:paraId="20BCCE55" w14:textId="77777777" w:rsidR="002D68A7" w:rsidRPr="002D68A7" w:rsidRDefault="002D68A7" w:rsidP="002D68A7">
            <w:pPr>
              <w:ind w:left="540"/>
            </w:pPr>
            <w:r w:rsidRPr="002D68A7">
              <w:t>The HAP subcommittee provides documents, information, and recommendations to the FTC.</w:t>
            </w:r>
          </w:p>
          <w:p w14:paraId="06445C63" w14:textId="77777777" w:rsidR="002D68A7" w:rsidRPr="002D68A7" w:rsidRDefault="002D68A7" w:rsidP="002D68A7">
            <w:pPr>
              <w:ind w:left="540"/>
            </w:pPr>
            <w:r w:rsidRPr="002D68A7">
              <w:t>The HAP subcommittee has two standing meetings: immediately following the FTC meeting (first Tuesday) and on the third Wednesday of the month. FTC members and technical representatives may participate as interested or be added as a core member at any time.</w:t>
            </w:r>
          </w:p>
        </w:tc>
      </w:tr>
    </w:tbl>
    <w:p w14:paraId="1323952E" w14:textId="77777777" w:rsidR="002D68A7" w:rsidRPr="002D68A7" w:rsidRDefault="002D68A7" w:rsidP="002D68A7">
      <w:pPr>
        <w:ind w:left="540"/>
      </w:pPr>
      <w:r w:rsidRPr="002D68A7">
        <w:rPr>
          <w:b/>
          <w:bCs/>
        </w:rPr>
        <w:t> </w:t>
      </w:r>
    </w:p>
    <w:tbl>
      <w:tblPr>
        <w:tblW w:w="9572" w:type="dxa"/>
        <w:tblInd w:w="6" w:type="dxa"/>
        <w:tblBorders>
          <w:top w:val="single" w:sz="6" w:space="0" w:color="000000"/>
          <w:left w:val="single" w:sz="6" w:space="0" w:color="000000"/>
          <w:bottom w:val="single" w:sz="6" w:space="0" w:color="000000"/>
          <w:right w:val="single" w:sz="6" w:space="0" w:color="000000"/>
        </w:tblBorders>
        <w:shd w:val="clear" w:color="auto" w:fill="F4F5F7"/>
        <w:tblCellMar>
          <w:left w:w="0" w:type="dxa"/>
          <w:right w:w="0" w:type="dxa"/>
        </w:tblCellMar>
        <w:tblLook w:val="04A0" w:firstRow="1" w:lastRow="0" w:firstColumn="1" w:lastColumn="0" w:noHBand="0" w:noVBand="1"/>
      </w:tblPr>
      <w:tblGrid>
        <w:gridCol w:w="9572"/>
      </w:tblGrid>
      <w:tr w:rsidR="002D68A7" w:rsidRPr="002D68A7" w14:paraId="53F7B27A" w14:textId="77777777">
        <w:trPr>
          <w:trHeight w:val="262"/>
        </w:trPr>
        <w:tc>
          <w:tcPr>
            <w:tcW w:w="9335" w:type="dxa"/>
            <w:tcBorders>
              <w:bottom w:val="single" w:sz="6" w:space="0" w:color="auto"/>
            </w:tcBorders>
            <w:shd w:val="clear" w:color="auto" w:fill="D9D9D9"/>
            <w:tcMar>
              <w:top w:w="10" w:type="dxa"/>
              <w:left w:w="99" w:type="dxa"/>
              <w:bottom w:w="0" w:type="dxa"/>
              <w:right w:w="108" w:type="dxa"/>
            </w:tcMar>
            <w:hideMark/>
          </w:tcPr>
          <w:p w14:paraId="571ECEFD" w14:textId="77777777" w:rsidR="002D68A7" w:rsidRPr="002D68A7" w:rsidRDefault="002D68A7" w:rsidP="002D68A7">
            <w:pPr>
              <w:ind w:left="540"/>
            </w:pPr>
            <w:r w:rsidRPr="002D68A7">
              <w:rPr>
                <w:b/>
                <w:bCs/>
              </w:rPr>
              <w:t>Summary</w:t>
            </w:r>
          </w:p>
        </w:tc>
      </w:tr>
      <w:tr w:rsidR="002D68A7" w:rsidRPr="002D68A7" w14:paraId="63C09F43" w14:textId="77777777">
        <w:trPr>
          <w:trHeight w:val="1441"/>
        </w:trPr>
        <w:tc>
          <w:tcPr>
            <w:tcW w:w="9335" w:type="dxa"/>
            <w:tcBorders>
              <w:top w:val="single" w:sz="6" w:space="0" w:color="auto"/>
            </w:tcBorders>
            <w:shd w:val="clear" w:color="auto" w:fill="F4F5F7"/>
            <w:tcMar>
              <w:top w:w="10" w:type="dxa"/>
              <w:left w:w="99" w:type="dxa"/>
              <w:bottom w:w="0" w:type="dxa"/>
              <w:right w:w="108" w:type="dxa"/>
            </w:tcMar>
            <w:hideMark/>
          </w:tcPr>
          <w:p w14:paraId="6086C1BE" w14:textId="77777777" w:rsidR="002D68A7" w:rsidRPr="002D68A7" w:rsidRDefault="002D68A7" w:rsidP="002D68A7">
            <w:pPr>
              <w:ind w:left="540"/>
            </w:pPr>
            <w:r w:rsidRPr="002D68A7">
              <w:lastRenderedPageBreak/>
              <w:t> </w:t>
            </w:r>
          </w:p>
          <w:p w14:paraId="2CC3848B" w14:textId="77777777" w:rsidR="002D68A7" w:rsidRPr="002D68A7" w:rsidRDefault="002D68A7" w:rsidP="002D68A7">
            <w:pPr>
              <w:ind w:left="540"/>
            </w:pPr>
            <w:r w:rsidRPr="002D68A7">
              <w:t>The intent of the subcommittee is to provide recommendations and guidance to the FTC for decision making associated with the implementation and evaluation of the HAP elements CRR Program.  </w:t>
            </w:r>
          </w:p>
        </w:tc>
      </w:tr>
    </w:tbl>
    <w:p w14:paraId="6FAAB437" w14:textId="77777777" w:rsidR="002D68A7" w:rsidRPr="002D68A7" w:rsidRDefault="002D68A7" w:rsidP="002D68A7">
      <w:pPr>
        <w:ind w:left="540"/>
      </w:pPr>
      <w:r w:rsidRPr="002D68A7">
        <w:rPr>
          <w:b/>
          <w:bCs/>
        </w:rPr>
        <w:t> </w:t>
      </w:r>
    </w:p>
    <w:p w14:paraId="02D08AE2" w14:textId="77777777" w:rsidR="002D68A7" w:rsidRPr="002D68A7" w:rsidRDefault="002D68A7" w:rsidP="002D68A7">
      <w:pPr>
        <w:ind w:left="540"/>
      </w:pPr>
      <w:r w:rsidRPr="002D68A7">
        <w:t>1</w:t>
      </w:r>
    </w:p>
    <w:p w14:paraId="156CBEF8" w14:textId="77777777" w:rsidR="002D68A7" w:rsidRPr="002D68A7" w:rsidRDefault="002D68A7" w:rsidP="002D68A7">
      <w:pPr>
        <w:ind w:left="540"/>
      </w:pPr>
      <w:r w:rsidRPr="002D68A7">
        <w:t> </w:t>
      </w:r>
    </w:p>
    <w:p w14:paraId="27632136" w14:textId="07E6F2C9" w:rsidR="00B50D5F" w:rsidRPr="009B787A" w:rsidRDefault="00B50D5F" w:rsidP="00B50D5F">
      <w:pPr>
        <w:ind w:left="540"/>
      </w:pPr>
    </w:p>
    <w:sectPr w:rsidR="00B50D5F" w:rsidRPr="009B787A">
      <w:headerReference w:type="even" r:id="rId38"/>
      <w:headerReference w:type="default" r:id="rId39"/>
      <w:footerReference w:type="default" r:id="rId40"/>
      <w:headerReference w:type="first" r:id="rId41"/>
      <w:pgSz w:w="12240" w:h="15840"/>
      <w:pgMar w:top="720" w:right="720" w:bottom="5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382E" w14:textId="77777777" w:rsidR="00982C9E" w:rsidRDefault="00982C9E">
      <w:r>
        <w:separator/>
      </w:r>
    </w:p>
  </w:endnote>
  <w:endnote w:type="continuationSeparator" w:id="0">
    <w:p w14:paraId="5091E66F" w14:textId="77777777" w:rsidR="00982C9E" w:rsidRDefault="0098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151" w14:textId="77777777" w:rsidR="00B50D5F" w:rsidRDefault="00982C9E">
    <w:pPr>
      <w:pStyle w:val="Footer"/>
    </w:pPr>
    <w:r w:rsidRPr="00F868A6">
      <w:rPr>
        <w:rFonts w:ascii="Arial" w:hAnsi="Arial" w:cs="Arial"/>
        <w:b/>
        <w:smallCaps/>
        <w:color w:val="000000"/>
        <w:sz w:val="20"/>
        <w:szCs w:val="20"/>
      </w:rPr>
      <w:t>Disclaimer: Printed copies are for reference only. please refer to the electronic copy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9FBA" w14:textId="77777777" w:rsidR="00982C9E" w:rsidRDefault="00982C9E">
      <w:r>
        <w:separator/>
      </w:r>
    </w:p>
  </w:footnote>
  <w:footnote w:type="continuationSeparator" w:id="0">
    <w:p w14:paraId="2B55C13F" w14:textId="77777777" w:rsidR="00982C9E" w:rsidRDefault="0098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E122" w14:textId="77777777" w:rsidR="00B7459D" w:rsidRDefault="00B745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139" w14:textId="77777777" w:rsidR="00B50D5F" w:rsidRDefault="00982C9E">
    <w:pPr>
      <w:jc w:val="center"/>
      <w:rPr>
        <w:rFonts w:ascii="Arial" w:hAnsi="Arial" w:cs="Arial"/>
        <w:caps/>
      </w:rPr>
    </w:pPr>
    <w:r>
      <w:rPr>
        <w:rFonts w:ascii="Arial" w:hAnsi="Arial" w:cs="Arial"/>
        <w:caps/>
      </w:rPr>
      <w:t>County of San Diego</w:t>
    </w:r>
  </w:p>
  <w:p w14:paraId="2763213A" w14:textId="77777777" w:rsidR="00B50D5F" w:rsidRDefault="00982C9E">
    <w:pPr>
      <w:jc w:val="center"/>
      <w:rPr>
        <w:rFonts w:ascii="Arial" w:hAnsi="Arial" w:cs="Arial"/>
        <w:caps/>
      </w:rPr>
    </w:pPr>
    <w:r>
      <w:rPr>
        <w:rFonts w:ascii="Arial" w:hAnsi="Arial" w:cs="Arial"/>
        <w:caps/>
      </w:rPr>
      <w:t xml:space="preserve">Health &amp; Human Services Agency </w:t>
    </w:r>
  </w:p>
  <w:p w14:paraId="2763213B" w14:textId="77777777" w:rsidR="00B50D5F" w:rsidRDefault="00982C9E">
    <w:pPr>
      <w:jc w:val="center"/>
    </w:pPr>
    <w:r>
      <w:rPr>
        <w:rFonts w:ascii="Arial" w:hAnsi="Arial" w:cs="Arial"/>
        <w:caps/>
      </w:rPr>
      <w:t>EDGEMOOR DPSNF</w:t>
    </w:r>
  </w:p>
  <w:p w14:paraId="2763213C" w14:textId="77777777" w:rsidR="00B50D5F" w:rsidRDefault="00B50D5F">
    <w:pPr>
      <w:jc w:val="center"/>
      <w:rPr>
        <w:rFonts w:ascii="Arial" w:hAnsi="Arial" w:cs="Arial"/>
        <w:caps/>
      </w:rPr>
    </w:pPr>
  </w:p>
  <w:p w14:paraId="2763213D" w14:textId="599FFD07" w:rsidR="00B50D5F" w:rsidRPr="008320C5" w:rsidRDefault="00982C9E">
    <w:pPr>
      <w:pStyle w:val="Subtitle"/>
      <w:shd w:val="clear" w:color="auto" w:fill="auto"/>
      <w:rPr>
        <w:rFonts w:cs="Arial"/>
        <w:i w:val="0"/>
        <w:color w:val="000000"/>
      </w:rPr>
    </w:pPr>
    <w:r>
      <w:rPr>
        <w:rFonts w:cs="Arial"/>
        <w:i w:val="0"/>
      </w:rPr>
      <w:t>Chapter</w:t>
    </w:r>
    <w:r w:rsidRPr="008320C5">
      <w:rPr>
        <w:rFonts w:cs="Arial"/>
        <w:i w:val="0"/>
        <w:color w:val="000000"/>
      </w:rPr>
      <w:t xml:space="preserve">: </w:t>
    </w:r>
    <w:r w:rsidRPr="009552CF">
      <w:rPr>
        <w:rFonts w:cs="Arial"/>
        <w:b w:val="0"/>
        <w:bCs/>
        <w:i w:val="0"/>
        <w:caps/>
      </w:rPr>
      <w:fldChar w:fldCharType="begin"/>
    </w:r>
    <w:r w:rsidRPr="009552CF">
      <w:rPr>
        <w:rFonts w:cs="Arial"/>
        <w:b w:val="0"/>
        <w:bCs/>
        <w:i w:val="0"/>
        <w:caps/>
      </w:rPr>
      <w:instrText xml:space="preserve"> DOCVARIABLE "Document Title" \* MERGEFORMAT </w:instrText>
    </w:r>
    <w:r w:rsidRPr="009552CF">
      <w:rPr>
        <w:rFonts w:cs="Arial"/>
        <w:b w:val="0"/>
        <w:bCs/>
        <w:i w:val="0"/>
        <w:caps/>
      </w:rPr>
      <w:fldChar w:fldCharType="separate"/>
    </w:r>
    <w:r>
      <w:rPr>
        <w:rFonts w:cs="Arial"/>
        <w:b w:val="0"/>
        <w:bCs/>
        <w:i w:val="0"/>
        <w:caps/>
      </w:rPr>
      <w:t>Controlled Substances Narcotics / Opioids Scheduled Drugs MEDS 027</w:t>
    </w:r>
    <w:r w:rsidRPr="009552CF">
      <w:rPr>
        <w:rFonts w:cs="Arial"/>
        <w:b w:val="0"/>
        <w:bCs/>
        <w:i w:val="0"/>
        <w:caps/>
      </w:rPr>
      <w:fldChar w:fldCharType="end"/>
    </w:r>
  </w:p>
  <w:p w14:paraId="2763213E" w14:textId="41DD4FCE" w:rsidR="00B50D5F" w:rsidRPr="00522A04" w:rsidRDefault="00982C9E" w:rsidP="00B50D5F">
    <w:pPr>
      <w:pStyle w:val="Subtitle"/>
      <w:pBdr>
        <w:bottom w:val="single" w:sz="4" w:space="0" w:color="auto"/>
      </w:pBdr>
      <w:shd w:val="clear" w:color="auto" w:fill="auto"/>
      <w:rPr>
        <w:rFonts w:cs="Arial"/>
        <w:b w:val="0"/>
        <w:smallCaps/>
      </w:rPr>
    </w:pPr>
    <w:r w:rsidRPr="008320C5">
      <w:rPr>
        <w:rFonts w:cs="Arial"/>
        <w:i w:val="0"/>
        <w:color w:val="000000"/>
      </w:rPr>
      <w:t xml:space="preserve">Key Words: </w:t>
    </w:r>
    <w:r w:rsidRPr="00522A04">
      <w:rPr>
        <w:rFonts w:cs="Arial"/>
        <w:b w:val="0"/>
        <w:i w:val="0"/>
        <w:color w:val="000000"/>
      </w:rPr>
      <w:t>(</w:t>
    </w:r>
    <w:r>
      <w:rPr>
        <w:rFonts w:cs="Arial"/>
        <w:b w:val="0"/>
        <w:i w:val="0"/>
        <w:color w:val="000000"/>
      </w:rPr>
      <w:fldChar w:fldCharType="begin"/>
    </w:r>
    <w:r>
      <w:rPr>
        <w:rFonts w:cs="Arial"/>
        <w:b w:val="0"/>
        <w:i w:val="0"/>
        <w:color w:val="000000"/>
      </w:rPr>
      <w:instrText xml:space="preserve"> DOCVARIABLE "Keywords" \* MERGEFORMAT </w:instrText>
    </w:r>
    <w:r>
      <w:rPr>
        <w:rFonts w:cs="Arial"/>
        <w:b w:val="0"/>
        <w:i w:val="0"/>
        <w:color w:val="000000"/>
      </w:rPr>
      <w:fldChar w:fldCharType="separate"/>
    </w:r>
    <w:r>
      <w:rPr>
        <w:rFonts w:cs="Arial"/>
        <w:b w:val="0"/>
        <w:i w:val="0"/>
        <w:color w:val="000000"/>
      </w:rPr>
      <w:t>Medication Manual</w:t>
    </w:r>
    <w:r>
      <w:rPr>
        <w:rFonts w:cs="Arial"/>
        <w:b w:val="0"/>
        <w:i w:val="0"/>
        <w:color w:val="000000"/>
      </w:rPr>
      <w:fldChar w:fldCharType="end"/>
    </w:r>
    <w:r w:rsidRPr="00522A04">
      <w:rPr>
        <w:rFonts w:cs="Arial"/>
        <w:b w:val="0"/>
        <w:i w:val="0"/>
        <w:color w:val="000000"/>
      </w:rPr>
      <w:t>)</w:t>
    </w:r>
    <w:r w:rsidRPr="00522A04">
      <w:rPr>
        <w:rFonts w:cs="Arial"/>
        <w:b w:val="0"/>
        <w:smallCaps/>
      </w:rPr>
      <w:t xml:space="preserve"> </w:t>
    </w:r>
  </w:p>
  <w:p w14:paraId="2763213F" w14:textId="77777777" w:rsidR="00B50D5F" w:rsidRDefault="00B50D5F" w:rsidP="00B50D5F">
    <w:pPr>
      <w:tabs>
        <w:tab w:val="left" w:pos="1325"/>
        <w:tab w:val="left" w:pos="6210"/>
        <w:tab w:val="left" w:pos="7110"/>
        <w:tab w:val="left" w:pos="7200"/>
        <w:tab w:val="left" w:pos="7290"/>
      </w:tabs>
      <w:rPr>
        <w:rFonts w:ascii="Arial" w:hAnsi="Arial" w:cs="Arial"/>
        <w:b/>
        <w:smallCaps/>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6"/>
      <w:gridCol w:w="5329"/>
      <w:gridCol w:w="1772"/>
      <w:gridCol w:w="2233"/>
    </w:tblGrid>
    <w:tr w:rsidR="003E7599" w14:paraId="27632144" w14:textId="77777777" w:rsidTr="00B50D5F">
      <w:tc>
        <w:tcPr>
          <w:tcW w:w="1458" w:type="dxa"/>
        </w:tcPr>
        <w:p w14:paraId="27632140" w14:textId="77777777" w:rsidR="00B50D5F" w:rsidRPr="00752794" w:rsidRDefault="00982C9E" w:rsidP="00B50D5F">
          <w:pPr>
            <w:tabs>
              <w:tab w:val="left" w:pos="1325"/>
              <w:tab w:val="left" w:pos="6210"/>
              <w:tab w:val="left" w:pos="7110"/>
              <w:tab w:val="left" w:pos="7200"/>
              <w:tab w:val="left" w:pos="7290"/>
            </w:tabs>
            <w:rPr>
              <w:rFonts w:ascii="Arial" w:hAnsi="Arial" w:cs="Arial"/>
              <w:b/>
              <w:smallCaps/>
            </w:rPr>
          </w:pPr>
          <w:r w:rsidRPr="00752794">
            <w:rPr>
              <w:rFonts w:ascii="Arial" w:hAnsi="Arial" w:cs="Arial"/>
              <w:b/>
              <w:smallCaps/>
            </w:rPr>
            <w:t>SUBJECT:</w:t>
          </w:r>
        </w:p>
      </w:tc>
      <w:tc>
        <w:tcPr>
          <w:tcW w:w="5490" w:type="dxa"/>
          <w:vMerge w:val="restart"/>
        </w:tcPr>
        <w:p w14:paraId="27632141" w14:textId="00AE31B3" w:rsidR="00B50D5F" w:rsidRPr="00752794" w:rsidRDefault="00982C9E" w:rsidP="00B50D5F">
          <w:pPr>
            <w:tabs>
              <w:tab w:val="left" w:pos="1325"/>
              <w:tab w:val="left" w:pos="6210"/>
              <w:tab w:val="left" w:pos="7110"/>
              <w:tab w:val="left" w:pos="7200"/>
              <w:tab w:val="left" w:pos="7290"/>
            </w:tabs>
            <w:rPr>
              <w:rFonts w:ascii="Arial" w:hAnsi="Arial" w:cs="Arial"/>
              <w:b/>
              <w:smallCaps/>
            </w:rPr>
          </w:pPr>
          <w:r>
            <w:rPr>
              <w:rFonts w:ascii="Arial" w:hAnsi="Arial" w:cs="Arial"/>
              <w:smallCaps/>
            </w:rPr>
            <w:fldChar w:fldCharType="begin"/>
          </w:r>
          <w:r>
            <w:rPr>
              <w:rFonts w:ascii="Arial" w:hAnsi="Arial" w:cs="Arial"/>
              <w:smallCaps/>
            </w:rPr>
            <w:instrText xml:space="preserve"> DOCVARIABLE "Document Title" \* MERGEFORMAT </w:instrText>
          </w:r>
          <w:r>
            <w:rPr>
              <w:rFonts w:ascii="Arial" w:hAnsi="Arial" w:cs="Arial"/>
              <w:smallCaps/>
            </w:rPr>
            <w:fldChar w:fldCharType="separate"/>
          </w:r>
          <w:r>
            <w:rPr>
              <w:rFonts w:ascii="Arial" w:hAnsi="Arial" w:cs="Arial"/>
              <w:smallCaps/>
            </w:rPr>
            <w:t>Controlled Substances Narcotics / Opioids Scheduled Drugs MEDS 027</w:t>
          </w:r>
          <w:r>
            <w:rPr>
              <w:rFonts w:ascii="Arial" w:hAnsi="Arial" w:cs="Arial"/>
              <w:smallCaps/>
            </w:rPr>
            <w:fldChar w:fldCharType="end"/>
          </w:r>
        </w:p>
      </w:tc>
      <w:tc>
        <w:tcPr>
          <w:tcW w:w="1800" w:type="dxa"/>
        </w:tcPr>
        <w:p w14:paraId="27632142" w14:textId="77777777" w:rsidR="00B50D5F" w:rsidRPr="00752794" w:rsidRDefault="00982C9E" w:rsidP="00B50D5F">
          <w:pPr>
            <w:tabs>
              <w:tab w:val="left" w:pos="1325"/>
              <w:tab w:val="left" w:pos="6210"/>
              <w:tab w:val="left" w:pos="7110"/>
              <w:tab w:val="left" w:pos="7200"/>
              <w:tab w:val="left" w:pos="7290"/>
            </w:tabs>
            <w:rPr>
              <w:rFonts w:ascii="Arial" w:hAnsi="Arial" w:cs="Arial"/>
              <w:b/>
              <w:smallCaps/>
            </w:rPr>
          </w:pPr>
          <w:r w:rsidRPr="00752794">
            <w:rPr>
              <w:rFonts w:ascii="Arial" w:hAnsi="Arial" w:cs="Arial"/>
              <w:b/>
              <w:smallCaps/>
            </w:rPr>
            <w:t>POLICY NO:</w:t>
          </w:r>
        </w:p>
      </w:tc>
      <w:tc>
        <w:tcPr>
          <w:tcW w:w="2268" w:type="dxa"/>
        </w:tcPr>
        <w:p w14:paraId="27632143" w14:textId="77777777" w:rsidR="00B50D5F" w:rsidRPr="00752794" w:rsidRDefault="00982C9E" w:rsidP="00B50D5F">
          <w:pPr>
            <w:tabs>
              <w:tab w:val="left" w:pos="1325"/>
              <w:tab w:val="left" w:pos="6210"/>
              <w:tab w:val="left" w:pos="7110"/>
              <w:tab w:val="left" w:pos="7200"/>
              <w:tab w:val="left" w:pos="7290"/>
            </w:tabs>
            <w:rPr>
              <w:rFonts w:ascii="Arial" w:hAnsi="Arial" w:cs="Arial"/>
              <w:smallCaps/>
            </w:rPr>
          </w:pPr>
          <w:r>
            <w:rPr>
              <w:rFonts w:ascii="Arial" w:hAnsi="Arial" w:cs="Arial"/>
              <w:smallCaps/>
            </w:rPr>
            <w:t>MEDS 027</w:t>
          </w:r>
        </w:p>
      </w:tc>
    </w:tr>
    <w:tr w:rsidR="003E7599" w14:paraId="27632149" w14:textId="77777777" w:rsidTr="00B50D5F">
      <w:tc>
        <w:tcPr>
          <w:tcW w:w="1458" w:type="dxa"/>
          <w:vMerge w:val="restart"/>
        </w:tcPr>
        <w:p w14:paraId="27632145" w14:textId="77777777" w:rsidR="00B50D5F" w:rsidRPr="00752794" w:rsidRDefault="00B50D5F" w:rsidP="00B50D5F">
          <w:pPr>
            <w:tabs>
              <w:tab w:val="left" w:pos="1325"/>
              <w:tab w:val="left" w:pos="6210"/>
              <w:tab w:val="left" w:pos="7110"/>
              <w:tab w:val="left" w:pos="7200"/>
              <w:tab w:val="left" w:pos="7290"/>
            </w:tabs>
            <w:rPr>
              <w:rFonts w:ascii="Arial" w:hAnsi="Arial" w:cs="Arial"/>
              <w:b/>
              <w:smallCaps/>
            </w:rPr>
          </w:pPr>
        </w:p>
      </w:tc>
      <w:tc>
        <w:tcPr>
          <w:tcW w:w="5490" w:type="dxa"/>
          <w:vMerge/>
        </w:tcPr>
        <w:p w14:paraId="27632146" w14:textId="77777777" w:rsidR="00B50D5F" w:rsidRPr="00752794" w:rsidRDefault="00B50D5F" w:rsidP="00B50D5F">
          <w:pPr>
            <w:tabs>
              <w:tab w:val="left" w:pos="1325"/>
              <w:tab w:val="left" w:pos="6210"/>
              <w:tab w:val="left" w:pos="7110"/>
              <w:tab w:val="left" w:pos="7200"/>
              <w:tab w:val="left" w:pos="7290"/>
            </w:tabs>
            <w:rPr>
              <w:rFonts w:ascii="Arial" w:hAnsi="Arial" w:cs="Arial"/>
              <w:b/>
              <w:smallCaps/>
            </w:rPr>
          </w:pPr>
        </w:p>
      </w:tc>
      <w:tc>
        <w:tcPr>
          <w:tcW w:w="1800" w:type="dxa"/>
        </w:tcPr>
        <w:p w14:paraId="27632147" w14:textId="77777777" w:rsidR="00B50D5F" w:rsidRPr="00752794" w:rsidRDefault="00982C9E" w:rsidP="00B50D5F">
          <w:pPr>
            <w:tabs>
              <w:tab w:val="left" w:pos="1325"/>
              <w:tab w:val="left" w:pos="6210"/>
              <w:tab w:val="left" w:pos="7110"/>
              <w:tab w:val="left" w:pos="7200"/>
              <w:tab w:val="left" w:pos="7290"/>
            </w:tabs>
            <w:rPr>
              <w:rFonts w:ascii="Arial" w:hAnsi="Arial" w:cs="Arial"/>
              <w:b/>
              <w:smallCaps/>
            </w:rPr>
          </w:pPr>
          <w:r w:rsidRPr="00752794">
            <w:rPr>
              <w:rFonts w:ascii="Arial" w:hAnsi="Arial" w:cs="Arial"/>
              <w:b/>
              <w:smallCaps/>
            </w:rPr>
            <w:t>PAGE:</w:t>
          </w:r>
        </w:p>
      </w:tc>
      <w:tc>
        <w:tcPr>
          <w:tcW w:w="2268" w:type="dxa"/>
        </w:tcPr>
        <w:p w14:paraId="27632148" w14:textId="77777777" w:rsidR="00B50D5F" w:rsidRPr="00752794" w:rsidRDefault="00982C9E" w:rsidP="00B50D5F">
          <w:pPr>
            <w:tabs>
              <w:tab w:val="left" w:pos="1325"/>
              <w:tab w:val="left" w:pos="6210"/>
              <w:tab w:val="left" w:pos="7110"/>
              <w:tab w:val="left" w:pos="7200"/>
              <w:tab w:val="left" w:pos="7290"/>
            </w:tabs>
            <w:rPr>
              <w:rFonts w:ascii="Arial" w:hAnsi="Arial" w:cs="Arial"/>
              <w:b/>
              <w:smallCaps/>
            </w:rPr>
          </w:pPr>
          <w:r w:rsidRPr="00752794">
            <w:rPr>
              <w:rFonts w:ascii="Arial" w:hAnsi="Arial" w:cs="Arial"/>
              <w:smallCaps/>
            </w:rPr>
            <w:fldChar w:fldCharType="begin"/>
          </w:r>
          <w:r w:rsidRPr="00752794">
            <w:rPr>
              <w:rFonts w:ascii="Arial" w:hAnsi="Arial" w:cs="Arial"/>
              <w:smallCaps/>
            </w:rPr>
            <w:instrText xml:space="preserve"> PAGE  \* Arabic  \* MERGEFORMAT </w:instrText>
          </w:r>
          <w:r w:rsidRPr="00752794">
            <w:rPr>
              <w:rFonts w:ascii="Arial" w:hAnsi="Arial" w:cs="Arial"/>
              <w:smallCaps/>
            </w:rPr>
            <w:fldChar w:fldCharType="separate"/>
          </w:r>
          <w:r>
            <w:rPr>
              <w:rFonts w:ascii="Arial" w:hAnsi="Arial" w:cs="Arial"/>
              <w:smallCaps/>
              <w:noProof/>
            </w:rPr>
            <w:t>10</w:t>
          </w:r>
          <w:r w:rsidRPr="00752794">
            <w:rPr>
              <w:rFonts w:ascii="Arial" w:hAnsi="Arial" w:cs="Arial"/>
              <w:smallCaps/>
            </w:rPr>
            <w:fldChar w:fldCharType="end"/>
          </w:r>
          <w:r w:rsidRPr="00752794">
            <w:rPr>
              <w:rFonts w:ascii="Arial" w:hAnsi="Arial" w:cs="Arial"/>
              <w:smallCaps/>
            </w:rPr>
            <w:t xml:space="preserve"> of </w:t>
          </w:r>
          <w:r w:rsidRPr="00752794">
            <w:rPr>
              <w:rFonts w:ascii="Arial" w:hAnsi="Arial" w:cs="Arial"/>
              <w:smallCaps/>
            </w:rPr>
            <w:fldChar w:fldCharType="begin"/>
          </w:r>
          <w:r w:rsidRPr="00752794">
            <w:rPr>
              <w:rFonts w:ascii="Arial" w:hAnsi="Arial" w:cs="Arial"/>
              <w:smallCaps/>
            </w:rPr>
            <w:instrText xml:space="preserve"> NUMPAGES  \* Arabic  \* MERGEFORMAT </w:instrText>
          </w:r>
          <w:r w:rsidRPr="00752794">
            <w:rPr>
              <w:rFonts w:ascii="Arial" w:hAnsi="Arial" w:cs="Arial"/>
              <w:smallCaps/>
            </w:rPr>
            <w:fldChar w:fldCharType="separate"/>
          </w:r>
          <w:r>
            <w:rPr>
              <w:rFonts w:ascii="Arial" w:hAnsi="Arial" w:cs="Arial"/>
              <w:smallCaps/>
              <w:noProof/>
            </w:rPr>
            <w:t>10</w:t>
          </w:r>
          <w:r w:rsidRPr="00752794">
            <w:rPr>
              <w:rFonts w:ascii="Arial" w:hAnsi="Arial" w:cs="Arial"/>
              <w:smallCaps/>
            </w:rPr>
            <w:fldChar w:fldCharType="end"/>
          </w:r>
          <w:r w:rsidRPr="00752794">
            <w:rPr>
              <w:rFonts w:ascii="Arial" w:hAnsi="Arial" w:cs="Arial"/>
              <w:smallCaps/>
            </w:rPr>
            <w:tab/>
          </w:r>
        </w:p>
      </w:tc>
    </w:tr>
    <w:tr w:rsidR="003E7599" w14:paraId="2763214E" w14:textId="77777777" w:rsidTr="00F93A96">
      <w:trPr>
        <w:trHeight w:val="317"/>
      </w:trPr>
      <w:tc>
        <w:tcPr>
          <w:tcW w:w="1458" w:type="dxa"/>
          <w:vMerge/>
        </w:tcPr>
        <w:p w14:paraId="2763214A" w14:textId="77777777" w:rsidR="00B50D5F" w:rsidRPr="00752794" w:rsidRDefault="00B50D5F" w:rsidP="00B50D5F">
          <w:pPr>
            <w:tabs>
              <w:tab w:val="left" w:pos="1325"/>
              <w:tab w:val="left" w:pos="6210"/>
              <w:tab w:val="left" w:pos="7110"/>
              <w:tab w:val="left" w:pos="7200"/>
              <w:tab w:val="left" w:pos="7290"/>
            </w:tabs>
            <w:rPr>
              <w:rFonts w:ascii="Arial" w:hAnsi="Arial" w:cs="Arial"/>
              <w:b/>
              <w:smallCaps/>
            </w:rPr>
          </w:pPr>
        </w:p>
      </w:tc>
      <w:tc>
        <w:tcPr>
          <w:tcW w:w="5490" w:type="dxa"/>
          <w:vMerge/>
        </w:tcPr>
        <w:p w14:paraId="2763214B" w14:textId="77777777" w:rsidR="00B50D5F" w:rsidRPr="00752794" w:rsidRDefault="00B50D5F" w:rsidP="00B50D5F">
          <w:pPr>
            <w:tabs>
              <w:tab w:val="left" w:pos="1325"/>
              <w:tab w:val="left" w:pos="6210"/>
              <w:tab w:val="left" w:pos="7110"/>
              <w:tab w:val="left" w:pos="7200"/>
              <w:tab w:val="left" w:pos="7290"/>
            </w:tabs>
            <w:rPr>
              <w:rFonts w:ascii="Arial" w:hAnsi="Arial" w:cs="Arial"/>
              <w:b/>
              <w:smallCaps/>
            </w:rPr>
          </w:pPr>
        </w:p>
      </w:tc>
      <w:tc>
        <w:tcPr>
          <w:tcW w:w="1800" w:type="dxa"/>
        </w:tcPr>
        <w:p w14:paraId="2763214C" w14:textId="77777777" w:rsidR="00B50D5F" w:rsidRPr="00752794" w:rsidRDefault="00982C9E" w:rsidP="00B50D5F">
          <w:pPr>
            <w:tabs>
              <w:tab w:val="left" w:pos="1325"/>
              <w:tab w:val="left" w:pos="6210"/>
              <w:tab w:val="left" w:pos="7110"/>
              <w:tab w:val="left" w:pos="7200"/>
              <w:tab w:val="left" w:pos="7290"/>
            </w:tabs>
            <w:rPr>
              <w:rFonts w:ascii="Arial" w:hAnsi="Arial" w:cs="Arial"/>
              <w:b/>
              <w:smallCaps/>
            </w:rPr>
          </w:pPr>
          <w:r w:rsidRPr="00752794">
            <w:rPr>
              <w:rFonts w:ascii="Arial" w:hAnsi="Arial" w:cs="Arial"/>
              <w:b/>
              <w:smallCaps/>
            </w:rPr>
            <w:t>DATE:</w:t>
          </w:r>
        </w:p>
      </w:tc>
      <w:tc>
        <w:tcPr>
          <w:tcW w:w="2268" w:type="dxa"/>
        </w:tcPr>
        <w:p w14:paraId="2763214D" w14:textId="06DB9E5A" w:rsidR="00B50D5F" w:rsidRPr="00752794" w:rsidRDefault="00982C9E" w:rsidP="00B50D5F">
          <w:pPr>
            <w:tabs>
              <w:tab w:val="left" w:pos="1325"/>
              <w:tab w:val="left" w:pos="6210"/>
              <w:tab w:val="left" w:pos="7110"/>
              <w:tab w:val="left" w:pos="7200"/>
              <w:tab w:val="left" w:pos="7290"/>
            </w:tabs>
            <w:rPr>
              <w:rFonts w:ascii="Arial" w:hAnsi="Arial" w:cs="Arial"/>
              <w:b/>
              <w:smallCaps/>
            </w:rPr>
          </w:pPr>
          <w:r>
            <w:rPr>
              <w:rFonts w:ascii="Arial" w:hAnsi="Arial" w:cs="Arial"/>
              <w:smallCaps/>
            </w:rPr>
            <w:fldChar w:fldCharType="begin"/>
          </w:r>
          <w:r>
            <w:rPr>
              <w:rFonts w:ascii="Arial" w:hAnsi="Arial" w:cs="Arial"/>
              <w:smallCaps/>
            </w:rPr>
            <w:instrText xml:space="preserve"> DOCVARIABLE "Date Created" \* MERGEFORMAT </w:instrText>
          </w:r>
          <w:r>
            <w:rPr>
              <w:rFonts w:ascii="Arial" w:hAnsi="Arial" w:cs="Arial"/>
              <w:smallCaps/>
            </w:rPr>
            <w:fldChar w:fldCharType="separate"/>
          </w:r>
          <w:r>
            <w:rPr>
              <w:rFonts w:ascii="Arial" w:hAnsi="Arial" w:cs="Arial"/>
              <w:smallCaps/>
            </w:rPr>
            <w:t>11/10/2025</w:t>
          </w:r>
          <w:r>
            <w:rPr>
              <w:rFonts w:ascii="Arial" w:hAnsi="Arial" w:cs="Arial"/>
              <w:smallCaps/>
            </w:rPr>
            <w:fldChar w:fldCharType="end"/>
          </w:r>
        </w:p>
      </w:tc>
    </w:tr>
  </w:tbl>
  <w:p w14:paraId="2763214F" w14:textId="77777777" w:rsidR="00B50D5F" w:rsidRDefault="00B50D5F" w:rsidP="00B50D5F">
    <w:pPr>
      <w:pBdr>
        <w:bottom w:val="single" w:sz="12" w:space="1" w:color="auto"/>
      </w:pBdr>
      <w:tabs>
        <w:tab w:val="left" w:pos="6210"/>
      </w:tabs>
      <w:rPr>
        <w:rFonts w:ascii="Arial" w:hAnsi="Arial" w:cs="Arial"/>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DE67" w14:textId="77777777" w:rsidR="00B7459D" w:rsidRDefault="00B745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3B"/>
    <w:multiLevelType w:val="hybridMultilevel"/>
    <w:tmpl w:val="C87E0488"/>
    <w:lvl w:ilvl="0" w:tplc="FDC2A5C0">
      <w:numFmt w:val="bullet"/>
      <w:lvlText w:val="-"/>
      <w:lvlJc w:val="left"/>
      <w:pPr>
        <w:ind w:left="1440" w:hanging="360"/>
      </w:pPr>
      <w:rPr>
        <w:rFonts w:ascii="Times New Roman" w:eastAsia="Times New Roman" w:hAnsi="Times New Roman" w:cs="Times New Roman" w:hint="default"/>
      </w:rPr>
    </w:lvl>
    <w:lvl w:ilvl="1" w:tplc="48F42794" w:tentative="1">
      <w:start w:val="1"/>
      <w:numFmt w:val="bullet"/>
      <w:lvlText w:val="o"/>
      <w:lvlJc w:val="left"/>
      <w:pPr>
        <w:ind w:left="2160" w:hanging="360"/>
      </w:pPr>
      <w:rPr>
        <w:rFonts w:ascii="Courier New" w:hAnsi="Courier New" w:cs="Courier New" w:hint="default"/>
      </w:rPr>
    </w:lvl>
    <w:lvl w:ilvl="2" w:tplc="CE30AC94" w:tentative="1">
      <w:start w:val="1"/>
      <w:numFmt w:val="bullet"/>
      <w:lvlText w:val=""/>
      <w:lvlJc w:val="left"/>
      <w:pPr>
        <w:ind w:left="2880" w:hanging="360"/>
      </w:pPr>
      <w:rPr>
        <w:rFonts w:ascii="Wingdings" w:hAnsi="Wingdings" w:hint="default"/>
      </w:rPr>
    </w:lvl>
    <w:lvl w:ilvl="3" w:tplc="26AAD03A" w:tentative="1">
      <w:start w:val="1"/>
      <w:numFmt w:val="bullet"/>
      <w:lvlText w:val=""/>
      <w:lvlJc w:val="left"/>
      <w:pPr>
        <w:ind w:left="3600" w:hanging="360"/>
      </w:pPr>
      <w:rPr>
        <w:rFonts w:ascii="Symbol" w:hAnsi="Symbol" w:hint="default"/>
      </w:rPr>
    </w:lvl>
    <w:lvl w:ilvl="4" w:tplc="ED568B68" w:tentative="1">
      <w:start w:val="1"/>
      <w:numFmt w:val="bullet"/>
      <w:lvlText w:val="o"/>
      <w:lvlJc w:val="left"/>
      <w:pPr>
        <w:ind w:left="4320" w:hanging="360"/>
      </w:pPr>
      <w:rPr>
        <w:rFonts w:ascii="Courier New" w:hAnsi="Courier New" w:cs="Courier New" w:hint="default"/>
      </w:rPr>
    </w:lvl>
    <w:lvl w:ilvl="5" w:tplc="B8981C30" w:tentative="1">
      <w:start w:val="1"/>
      <w:numFmt w:val="bullet"/>
      <w:lvlText w:val=""/>
      <w:lvlJc w:val="left"/>
      <w:pPr>
        <w:ind w:left="5040" w:hanging="360"/>
      </w:pPr>
      <w:rPr>
        <w:rFonts w:ascii="Wingdings" w:hAnsi="Wingdings" w:hint="default"/>
      </w:rPr>
    </w:lvl>
    <w:lvl w:ilvl="6" w:tplc="D600532A" w:tentative="1">
      <w:start w:val="1"/>
      <w:numFmt w:val="bullet"/>
      <w:lvlText w:val=""/>
      <w:lvlJc w:val="left"/>
      <w:pPr>
        <w:ind w:left="5760" w:hanging="360"/>
      </w:pPr>
      <w:rPr>
        <w:rFonts w:ascii="Symbol" w:hAnsi="Symbol" w:hint="default"/>
      </w:rPr>
    </w:lvl>
    <w:lvl w:ilvl="7" w:tplc="030E68FE" w:tentative="1">
      <w:start w:val="1"/>
      <w:numFmt w:val="bullet"/>
      <w:lvlText w:val="o"/>
      <w:lvlJc w:val="left"/>
      <w:pPr>
        <w:ind w:left="6480" w:hanging="360"/>
      </w:pPr>
      <w:rPr>
        <w:rFonts w:ascii="Courier New" w:hAnsi="Courier New" w:cs="Courier New" w:hint="default"/>
      </w:rPr>
    </w:lvl>
    <w:lvl w:ilvl="8" w:tplc="58CCE14C" w:tentative="1">
      <w:start w:val="1"/>
      <w:numFmt w:val="bullet"/>
      <w:lvlText w:val=""/>
      <w:lvlJc w:val="left"/>
      <w:pPr>
        <w:ind w:left="7200" w:hanging="360"/>
      </w:pPr>
      <w:rPr>
        <w:rFonts w:ascii="Wingdings" w:hAnsi="Wingdings" w:hint="default"/>
      </w:rPr>
    </w:lvl>
  </w:abstractNum>
  <w:abstractNum w:abstractNumId="1" w15:restartNumberingAfterBreak="0">
    <w:nsid w:val="07EF0667"/>
    <w:multiLevelType w:val="hybridMultilevel"/>
    <w:tmpl w:val="6C20A5C4"/>
    <w:lvl w:ilvl="0" w:tplc="003E8D3E">
      <w:start w:val="1"/>
      <w:numFmt w:val="upperRoman"/>
      <w:lvlText w:val="%1."/>
      <w:lvlJc w:val="left"/>
      <w:pPr>
        <w:tabs>
          <w:tab w:val="num" w:pos="720"/>
        </w:tabs>
        <w:ind w:left="360" w:hanging="360"/>
      </w:pPr>
    </w:lvl>
    <w:lvl w:ilvl="1" w:tplc="164EFB1A">
      <w:start w:val="1"/>
      <w:numFmt w:val="upperLetter"/>
      <w:lvlText w:val="%2."/>
      <w:lvlJc w:val="left"/>
      <w:pPr>
        <w:tabs>
          <w:tab w:val="num" w:pos="720"/>
        </w:tabs>
        <w:ind w:left="720" w:hanging="360"/>
      </w:pPr>
      <w:rPr>
        <w:rFonts w:ascii="Times New Roman" w:hAnsi="Times New Roman" w:cs="Times New Roman" w:hint="default"/>
        <w:b w:val="0"/>
        <w:i w:val="0"/>
        <w:sz w:val="24"/>
      </w:rPr>
    </w:lvl>
    <w:lvl w:ilvl="2" w:tplc="C1960CB2">
      <w:start w:val="2"/>
      <w:numFmt w:val="upperRoman"/>
      <w:lvlText w:val="%3."/>
      <w:lvlJc w:val="left"/>
      <w:pPr>
        <w:tabs>
          <w:tab w:val="num" w:pos="720"/>
        </w:tabs>
        <w:ind w:left="360" w:hanging="360"/>
      </w:pPr>
      <w:rPr>
        <w:rFonts w:ascii="Times New Roman" w:hAnsi="Times New Roman" w:cs="Times New Roman" w:hint="default"/>
        <w:b w:val="0"/>
        <w:i w:val="0"/>
        <w:sz w:val="24"/>
      </w:rPr>
    </w:lvl>
    <w:lvl w:ilvl="3" w:tplc="7E4EEB48">
      <w:start w:val="1"/>
      <w:numFmt w:val="upperLetter"/>
      <w:lvlText w:val="%4."/>
      <w:lvlJc w:val="left"/>
      <w:pPr>
        <w:tabs>
          <w:tab w:val="num" w:pos="720"/>
        </w:tabs>
        <w:ind w:left="720" w:hanging="360"/>
      </w:pPr>
      <w:rPr>
        <w:rFonts w:ascii="Times New Roman" w:hAnsi="Times New Roman" w:cs="Times New Roman" w:hint="default"/>
        <w:b w:val="0"/>
        <w:i w:val="0"/>
        <w:sz w:val="24"/>
      </w:rPr>
    </w:lvl>
    <w:lvl w:ilvl="4" w:tplc="E9A89586">
      <w:start w:val="1"/>
      <w:numFmt w:val="decimal"/>
      <w:lvlText w:val="%5."/>
      <w:lvlJc w:val="left"/>
      <w:pPr>
        <w:tabs>
          <w:tab w:val="num" w:pos="1080"/>
        </w:tabs>
        <w:ind w:left="1080" w:hanging="360"/>
      </w:pPr>
      <w:rPr>
        <w:rFonts w:ascii="Times New Roman" w:hAnsi="Times New Roman" w:cs="Times New Roman" w:hint="default"/>
        <w:b w:val="0"/>
        <w:i w:val="0"/>
        <w:sz w:val="24"/>
      </w:rPr>
    </w:lvl>
    <w:lvl w:ilvl="5" w:tplc="CF849544">
      <w:start w:val="3"/>
      <w:numFmt w:val="upperRoman"/>
      <w:lvlText w:val="%6."/>
      <w:lvlJc w:val="left"/>
      <w:pPr>
        <w:tabs>
          <w:tab w:val="num" w:pos="720"/>
        </w:tabs>
        <w:ind w:left="360" w:hanging="360"/>
      </w:pPr>
      <w:rPr>
        <w:rFonts w:ascii="Times New Roman" w:hAnsi="Times New Roman" w:cs="Times New Roman" w:hint="default"/>
        <w:b w:val="0"/>
        <w:i w:val="0"/>
        <w:sz w:val="24"/>
      </w:rPr>
    </w:lvl>
    <w:lvl w:ilvl="6" w:tplc="C55A9162">
      <w:start w:val="1"/>
      <w:numFmt w:val="upperLetter"/>
      <w:lvlText w:val="%7."/>
      <w:lvlJc w:val="left"/>
      <w:pPr>
        <w:tabs>
          <w:tab w:val="num" w:pos="720"/>
        </w:tabs>
        <w:ind w:left="720" w:hanging="360"/>
      </w:pPr>
      <w:rPr>
        <w:rFonts w:ascii="Times New Roman" w:hAnsi="Times New Roman" w:cs="Times New Roman" w:hint="default"/>
        <w:b w:val="0"/>
        <w:i w:val="0"/>
        <w:sz w:val="24"/>
      </w:rPr>
    </w:lvl>
    <w:lvl w:ilvl="7" w:tplc="CA6C30D0">
      <w:start w:val="1"/>
      <w:numFmt w:val="lowerLetter"/>
      <w:lvlText w:val="%8."/>
      <w:lvlJc w:val="left"/>
      <w:pPr>
        <w:tabs>
          <w:tab w:val="num" w:pos="1710"/>
        </w:tabs>
        <w:ind w:left="1710" w:hanging="360"/>
      </w:pPr>
      <w:rPr>
        <w:b w:val="0"/>
        <w:i w:val="0"/>
        <w:sz w:val="24"/>
      </w:rPr>
    </w:lvl>
    <w:lvl w:ilvl="8" w:tplc="F3861CE4">
      <w:start w:val="1"/>
      <w:numFmt w:val="decimal"/>
      <w:lvlText w:val="%9."/>
      <w:lvlJc w:val="left"/>
      <w:pPr>
        <w:tabs>
          <w:tab w:val="num" w:pos="720"/>
        </w:tabs>
        <w:ind w:left="720" w:hanging="360"/>
      </w:pPr>
      <w:rPr>
        <w:b w:val="0"/>
        <w:i w:val="0"/>
        <w:sz w:val="24"/>
      </w:rPr>
    </w:lvl>
  </w:abstractNum>
  <w:abstractNum w:abstractNumId="2" w15:restartNumberingAfterBreak="0">
    <w:nsid w:val="09D03006"/>
    <w:multiLevelType w:val="hybridMultilevel"/>
    <w:tmpl w:val="02EC9AF4"/>
    <w:lvl w:ilvl="0" w:tplc="4F3E64D6">
      <w:start w:val="1"/>
      <w:numFmt w:val="decimal"/>
      <w:lvlText w:val="%1."/>
      <w:lvlJc w:val="left"/>
      <w:pPr>
        <w:tabs>
          <w:tab w:val="num" w:pos="360"/>
        </w:tabs>
        <w:ind w:left="360" w:hanging="360"/>
      </w:pPr>
      <w:rPr>
        <w:rFonts w:ascii="Times New Roman" w:hAnsi="Times New Roman" w:cs="Times New Roman" w:hint="default"/>
        <w:b w:val="0"/>
        <w:i w:val="0"/>
        <w:sz w:val="24"/>
      </w:rPr>
    </w:lvl>
    <w:lvl w:ilvl="1" w:tplc="E18A1DEE">
      <w:start w:val="1"/>
      <w:numFmt w:val="lowerLetter"/>
      <w:lvlText w:val="%2."/>
      <w:lvlJc w:val="left"/>
      <w:pPr>
        <w:tabs>
          <w:tab w:val="num" w:pos="1440"/>
        </w:tabs>
        <w:ind w:left="1440" w:hanging="360"/>
      </w:pPr>
    </w:lvl>
    <w:lvl w:ilvl="2" w:tplc="B2B65E4C">
      <w:start w:val="1"/>
      <w:numFmt w:val="lowerRoman"/>
      <w:lvlText w:val="%3."/>
      <w:lvlJc w:val="right"/>
      <w:pPr>
        <w:tabs>
          <w:tab w:val="num" w:pos="2160"/>
        </w:tabs>
        <w:ind w:left="2160" w:hanging="180"/>
      </w:pPr>
    </w:lvl>
    <w:lvl w:ilvl="3" w:tplc="27D4358E">
      <w:start w:val="1"/>
      <w:numFmt w:val="decimal"/>
      <w:lvlText w:val="%4."/>
      <w:lvlJc w:val="left"/>
      <w:pPr>
        <w:tabs>
          <w:tab w:val="num" w:pos="2880"/>
        </w:tabs>
        <w:ind w:left="2880" w:hanging="360"/>
      </w:pPr>
    </w:lvl>
    <w:lvl w:ilvl="4" w:tplc="18E6AA10">
      <w:start w:val="1"/>
      <w:numFmt w:val="lowerLetter"/>
      <w:lvlText w:val="%5."/>
      <w:lvlJc w:val="left"/>
      <w:pPr>
        <w:tabs>
          <w:tab w:val="num" w:pos="3600"/>
        </w:tabs>
        <w:ind w:left="3600" w:hanging="360"/>
      </w:pPr>
    </w:lvl>
    <w:lvl w:ilvl="5" w:tplc="AB18227E">
      <w:start w:val="1"/>
      <w:numFmt w:val="lowerRoman"/>
      <w:lvlText w:val="%6."/>
      <w:lvlJc w:val="right"/>
      <w:pPr>
        <w:tabs>
          <w:tab w:val="num" w:pos="4320"/>
        </w:tabs>
        <w:ind w:left="4320" w:hanging="180"/>
      </w:pPr>
    </w:lvl>
    <w:lvl w:ilvl="6" w:tplc="C3F8A8C8">
      <w:start w:val="1"/>
      <w:numFmt w:val="decimal"/>
      <w:lvlText w:val="%7."/>
      <w:lvlJc w:val="left"/>
      <w:pPr>
        <w:tabs>
          <w:tab w:val="num" w:pos="5040"/>
        </w:tabs>
        <w:ind w:left="5040" w:hanging="360"/>
      </w:pPr>
    </w:lvl>
    <w:lvl w:ilvl="7" w:tplc="740A2F26">
      <w:start w:val="1"/>
      <w:numFmt w:val="lowerLetter"/>
      <w:lvlText w:val="%8."/>
      <w:lvlJc w:val="left"/>
      <w:pPr>
        <w:tabs>
          <w:tab w:val="num" w:pos="5760"/>
        </w:tabs>
        <w:ind w:left="5760" w:hanging="360"/>
      </w:pPr>
    </w:lvl>
    <w:lvl w:ilvl="8" w:tplc="0CDE125C">
      <w:start w:val="1"/>
      <w:numFmt w:val="lowerRoman"/>
      <w:lvlText w:val="%9."/>
      <w:lvlJc w:val="right"/>
      <w:pPr>
        <w:tabs>
          <w:tab w:val="num" w:pos="6480"/>
        </w:tabs>
        <w:ind w:left="6480" w:hanging="180"/>
      </w:pPr>
    </w:lvl>
  </w:abstractNum>
  <w:abstractNum w:abstractNumId="3" w15:restartNumberingAfterBreak="0">
    <w:nsid w:val="10AB25FE"/>
    <w:multiLevelType w:val="hybridMultilevel"/>
    <w:tmpl w:val="5AD4D98E"/>
    <w:lvl w:ilvl="0" w:tplc="E47E3D1E">
      <w:start w:val="2"/>
      <w:numFmt w:val="upperRoman"/>
      <w:lvlText w:val="%1."/>
      <w:lvlJc w:val="right"/>
      <w:pPr>
        <w:tabs>
          <w:tab w:val="num" w:pos="180"/>
        </w:tabs>
        <w:ind w:left="180" w:hanging="180"/>
      </w:pPr>
      <w:rPr>
        <w:rFonts w:hint="default"/>
        <w:b w:val="0"/>
        <w:bCs/>
      </w:rPr>
    </w:lvl>
    <w:lvl w:ilvl="1" w:tplc="3A66BA2A">
      <w:start w:val="1"/>
      <w:numFmt w:val="upperLetter"/>
      <w:lvlText w:val="%2."/>
      <w:lvlJc w:val="left"/>
      <w:pPr>
        <w:tabs>
          <w:tab w:val="num" w:pos="1368"/>
        </w:tabs>
        <w:ind w:left="1368" w:hanging="288"/>
      </w:pPr>
      <w:rPr>
        <w:rFonts w:hint="default"/>
      </w:rPr>
    </w:lvl>
    <w:lvl w:ilvl="2" w:tplc="54162EEE" w:tentative="1">
      <w:start w:val="1"/>
      <w:numFmt w:val="lowerRoman"/>
      <w:lvlText w:val="%3."/>
      <w:lvlJc w:val="right"/>
      <w:pPr>
        <w:tabs>
          <w:tab w:val="num" w:pos="2160"/>
        </w:tabs>
        <w:ind w:left="2160" w:hanging="180"/>
      </w:pPr>
    </w:lvl>
    <w:lvl w:ilvl="3" w:tplc="E8DE5158" w:tentative="1">
      <w:start w:val="1"/>
      <w:numFmt w:val="decimal"/>
      <w:lvlText w:val="%4."/>
      <w:lvlJc w:val="left"/>
      <w:pPr>
        <w:tabs>
          <w:tab w:val="num" w:pos="2880"/>
        </w:tabs>
        <w:ind w:left="2880" w:hanging="360"/>
      </w:pPr>
    </w:lvl>
    <w:lvl w:ilvl="4" w:tplc="233296F2" w:tentative="1">
      <w:start w:val="1"/>
      <w:numFmt w:val="lowerLetter"/>
      <w:lvlText w:val="%5."/>
      <w:lvlJc w:val="left"/>
      <w:pPr>
        <w:tabs>
          <w:tab w:val="num" w:pos="3600"/>
        </w:tabs>
        <w:ind w:left="3600" w:hanging="360"/>
      </w:pPr>
    </w:lvl>
    <w:lvl w:ilvl="5" w:tplc="5D74812A" w:tentative="1">
      <w:start w:val="1"/>
      <w:numFmt w:val="lowerRoman"/>
      <w:lvlText w:val="%6."/>
      <w:lvlJc w:val="right"/>
      <w:pPr>
        <w:tabs>
          <w:tab w:val="num" w:pos="4320"/>
        </w:tabs>
        <w:ind w:left="4320" w:hanging="180"/>
      </w:pPr>
    </w:lvl>
    <w:lvl w:ilvl="6" w:tplc="9D6220D0" w:tentative="1">
      <w:start w:val="1"/>
      <w:numFmt w:val="decimal"/>
      <w:lvlText w:val="%7."/>
      <w:lvlJc w:val="left"/>
      <w:pPr>
        <w:tabs>
          <w:tab w:val="num" w:pos="5040"/>
        </w:tabs>
        <w:ind w:left="5040" w:hanging="360"/>
      </w:pPr>
    </w:lvl>
    <w:lvl w:ilvl="7" w:tplc="45461F48" w:tentative="1">
      <w:start w:val="1"/>
      <w:numFmt w:val="lowerLetter"/>
      <w:lvlText w:val="%8."/>
      <w:lvlJc w:val="left"/>
      <w:pPr>
        <w:tabs>
          <w:tab w:val="num" w:pos="5760"/>
        </w:tabs>
        <w:ind w:left="5760" w:hanging="360"/>
      </w:pPr>
    </w:lvl>
    <w:lvl w:ilvl="8" w:tplc="6E0E876E" w:tentative="1">
      <w:start w:val="1"/>
      <w:numFmt w:val="lowerRoman"/>
      <w:lvlText w:val="%9."/>
      <w:lvlJc w:val="right"/>
      <w:pPr>
        <w:tabs>
          <w:tab w:val="num" w:pos="6480"/>
        </w:tabs>
        <w:ind w:left="6480" w:hanging="180"/>
      </w:pPr>
    </w:lvl>
  </w:abstractNum>
  <w:abstractNum w:abstractNumId="4" w15:restartNumberingAfterBreak="0">
    <w:nsid w:val="1157604B"/>
    <w:multiLevelType w:val="hybridMultilevel"/>
    <w:tmpl w:val="F2E83AD6"/>
    <w:lvl w:ilvl="0" w:tplc="6AB2854E">
      <w:start w:val="1"/>
      <w:numFmt w:val="lowerLetter"/>
      <w:lvlText w:val="%1."/>
      <w:lvlJc w:val="left"/>
      <w:pPr>
        <w:ind w:left="0" w:hanging="360"/>
      </w:pPr>
    </w:lvl>
    <w:lvl w:ilvl="1" w:tplc="A546DDCC" w:tentative="1">
      <w:start w:val="1"/>
      <w:numFmt w:val="lowerLetter"/>
      <w:lvlText w:val="%2."/>
      <w:lvlJc w:val="left"/>
      <w:pPr>
        <w:ind w:left="720" w:hanging="360"/>
      </w:pPr>
    </w:lvl>
    <w:lvl w:ilvl="2" w:tplc="6240D060" w:tentative="1">
      <w:start w:val="1"/>
      <w:numFmt w:val="lowerRoman"/>
      <w:lvlText w:val="%3."/>
      <w:lvlJc w:val="right"/>
      <w:pPr>
        <w:ind w:left="1440" w:hanging="180"/>
      </w:pPr>
    </w:lvl>
    <w:lvl w:ilvl="3" w:tplc="AF500274" w:tentative="1">
      <w:start w:val="1"/>
      <w:numFmt w:val="decimal"/>
      <w:lvlText w:val="%4."/>
      <w:lvlJc w:val="left"/>
      <w:pPr>
        <w:ind w:left="2160" w:hanging="360"/>
      </w:pPr>
    </w:lvl>
    <w:lvl w:ilvl="4" w:tplc="5D24CCA4" w:tentative="1">
      <w:start w:val="1"/>
      <w:numFmt w:val="lowerLetter"/>
      <w:lvlText w:val="%5."/>
      <w:lvlJc w:val="left"/>
      <w:pPr>
        <w:ind w:left="2880" w:hanging="360"/>
      </w:pPr>
    </w:lvl>
    <w:lvl w:ilvl="5" w:tplc="624C72B2" w:tentative="1">
      <w:start w:val="1"/>
      <w:numFmt w:val="lowerRoman"/>
      <w:lvlText w:val="%6."/>
      <w:lvlJc w:val="right"/>
      <w:pPr>
        <w:ind w:left="3600" w:hanging="180"/>
      </w:pPr>
    </w:lvl>
    <w:lvl w:ilvl="6" w:tplc="9BEEA14E" w:tentative="1">
      <w:start w:val="1"/>
      <w:numFmt w:val="decimal"/>
      <w:lvlText w:val="%7."/>
      <w:lvlJc w:val="left"/>
      <w:pPr>
        <w:ind w:left="4320" w:hanging="360"/>
      </w:pPr>
    </w:lvl>
    <w:lvl w:ilvl="7" w:tplc="C6AC3682" w:tentative="1">
      <w:start w:val="1"/>
      <w:numFmt w:val="lowerLetter"/>
      <w:lvlText w:val="%8."/>
      <w:lvlJc w:val="left"/>
      <w:pPr>
        <w:ind w:left="5040" w:hanging="360"/>
      </w:pPr>
    </w:lvl>
    <w:lvl w:ilvl="8" w:tplc="8DA6A4D2" w:tentative="1">
      <w:start w:val="1"/>
      <w:numFmt w:val="lowerRoman"/>
      <w:lvlText w:val="%9."/>
      <w:lvlJc w:val="right"/>
      <w:pPr>
        <w:ind w:left="5760" w:hanging="180"/>
      </w:pPr>
    </w:lvl>
  </w:abstractNum>
  <w:abstractNum w:abstractNumId="5" w15:restartNumberingAfterBreak="0">
    <w:nsid w:val="12126D04"/>
    <w:multiLevelType w:val="hybridMultilevel"/>
    <w:tmpl w:val="F91086E0"/>
    <w:lvl w:ilvl="0" w:tplc="4E9AE336">
      <w:start w:val="1"/>
      <w:numFmt w:val="bullet"/>
      <w:lvlText w:val=""/>
      <w:lvlJc w:val="left"/>
      <w:pPr>
        <w:ind w:left="1440" w:hanging="360"/>
      </w:pPr>
      <w:rPr>
        <w:rFonts w:ascii="Symbol" w:hAnsi="Symbol" w:hint="default"/>
      </w:rPr>
    </w:lvl>
    <w:lvl w:ilvl="1" w:tplc="48CA0428">
      <w:start w:val="1"/>
      <w:numFmt w:val="bullet"/>
      <w:lvlText w:val="o"/>
      <w:lvlJc w:val="left"/>
      <w:pPr>
        <w:ind w:left="2160" w:hanging="360"/>
      </w:pPr>
      <w:rPr>
        <w:rFonts w:ascii="Courier New" w:hAnsi="Courier New" w:cs="Courier New" w:hint="default"/>
      </w:rPr>
    </w:lvl>
    <w:lvl w:ilvl="2" w:tplc="B14A0960">
      <w:start w:val="1"/>
      <w:numFmt w:val="bullet"/>
      <w:lvlText w:val=""/>
      <w:lvlJc w:val="left"/>
      <w:pPr>
        <w:ind w:left="2880" w:hanging="360"/>
      </w:pPr>
      <w:rPr>
        <w:rFonts w:ascii="Wingdings" w:hAnsi="Wingdings" w:hint="default"/>
      </w:rPr>
    </w:lvl>
    <w:lvl w:ilvl="3" w:tplc="1D989BD4">
      <w:start w:val="1"/>
      <w:numFmt w:val="bullet"/>
      <w:lvlText w:val=""/>
      <w:lvlJc w:val="left"/>
      <w:pPr>
        <w:ind w:left="3600" w:hanging="360"/>
      </w:pPr>
      <w:rPr>
        <w:rFonts w:ascii="Symbol" w:hAnsi="Symbol" w:hint="default"/>
      </w:rPr>
    </w:lvl>
    <w:lvl w:ilvl="4" w:tplc="8B42C7AA">
      <w:start w:val="1"/>
      <w:numFmt w:val="bullet"/>
      <w:lvlText w:val="o"/>
      <w:lvlJc w:val="left"/>
      <w:pPr>
        <w:ind w:left="4320" w:hanging="360"/>
      </w:pPr>
      <w:rPr>
        <w:rFonts w:ascii="Courier New" w:hAnsi="Courier New" w:cs="Courier New" w:hint="default"/>
      </w:rPr>
    </w:lvl>
    <w:lvl w:ilvl="5" w:tplc="6B505338">
      <w:start w:val="1"/>
      <w:numFmt w:val="bullet"/>
      <w:lvlText w:val=""/>
      <w:lvlJc w:val="left"/>
      <w:pPr>
        <w:ind w:left="5040" w:hanging="360"/>
      </w:pPr>
      <w:rPr>
        <w:rFonts w:ascii="Wingdings" w:hAnsi="Wingdings" w:hint="default"/>
      </w:rPr>
    </w:lvl>
    <w:lvl w:ilvl="6" w:tplc="1B6A28E4">
      <w:start w:val="1"/>
      <w:numFmt w:val="bullet"/>
      <w:lvlText w:val=""/>
      <w:lvlJc w:val="left"/>
      <w:pPr>
        <w:ind w:left="5760" w:hanging="360"/>
      </w:pPr>
      <w:rPr>
        <w:rFonts w:ascii="Symbol" w:hAnsi="Symbol" w:hint="default"/>
      </w:rPr>
    </w:lvl>
    <w:lvl w:ilvl="7" w:tplc="026A1F26">
      <w:start w:val="1"/>
      <w:numFmt w:val="bullet"/>
      <w:lvlText w:val="o"/>
      <w:lvlJc w:val="left"/>
      <w:pPr>
        <w:ind w:left="6480" w:hanging="360"/>
      </w:pPr>
      <w:rPr>
        <w:rFonts w:ascii="Courier New" w:hAnsi="Courier New" w:cs="Courier New" w:hint="default"/>
      </w:rPr>
    </w:lvl>
    <w:lvl w:ilvl="8" w:tplc="39D0560E">
      <w:start w:val="1"/>
      <w:numFmt w:val="bullet"/>
      <w:lvlText w:val=""/>
      <w:lvlJc w:val="left"/>
      <w:pPr>
        <w:ind w:left="7200" w:hanging="360"/>
      </w:pPr>
      <w:rPr>
        <w:rFonts w:ascii="Wingdings" w:hAnsi="Wingdings" w:hint="default"/>
      </w:rPr>
    </w:lvl>
  </w:abstractNum>
  <w:abstractNum w:abstractNumId="6" w15:restartNumberingAfterBreak="0">
    <w:nsid w:val="12237B66"/>
    <w:multiLevelType w:val="hybridMultilevel"/>
    <w:tmpl w:val="8944655C"/>
    <w:lvl w:ilvl="0" w:tplc="9E0CB378">
      <w:start w:val="7"/>
      <w:numFmt w:val="upperRoman"/>
      <w:lvlText w:val="%1."/>
      <w:lvlJc w:val="right"/>
      <w:pPr>
        <w:tabs>
          <w:tab w:val="num" w:pos="180"/>
        </w:tabs>
        <w:ind w:left="180" w:hanging="180"/>
      </w:pPr>
      <w:rPr>
        <w:rFonts w:hint="default"/>
        <w:b w:val="0"/>
        <w:bCs/>
      </w:rPr>
    </w:lvl>
    <w:lvl w:ilvl="1" w:tplc="924878D6" w:tentative="1">
      <w:start w:val="1"/>
      <w:numFmt w:val="lowerLetter"/>
      <w:lvlText w:val="%2."/>
      <w:lvlJc w:val="left"/>
      <w:pPr>
        <w:tabs>
          <w:tab w:val="num" w:pos="1080"/>
        </w:tabs>
        <w:ind w:left="1080" w:hanging="360"/>
      </w:pPr>
    </w:lvl>
    <w:lvl w:ilvl="2" w:tplc="4A40CAB2" w:tentative="1">
      <w:start w:val="1"/>
      <w:numFmt w:val="lowerRoman"/>
      <w:lvlText w:val="%3."/>
      <w:lvlJc w:val="right"/>
      <w:pPr>
        <w:tabs>
          <w:tab w:val="num" w:pos="1800"/>
        </w:tabs>
        <w:ind w:left="1800" w:hanging="180"/>
      </w:pPr>
    </w:lvl>
    <w:lvl w:ilvl="3" w:tplc="8CFE52AA" w:tentative="1">
      <w:start w:val="1"/>
      <w:numFmt w:val="decimal"/>
      <w:lvlText w:val="%4."/>
      <w:lvlJc w:val="left"/>
      <w:pPr>
        <w:tabs>
          <w:tab w:val="num" w:pos="2520"/>
        </w:tabs>
        <w:ind w:left="2520" w:hanging="360"/>
      </w:pPr>
    </w:lvl>
    <w:lvl w:ilvl="4" w:tplc="9C5E3844" w:tentative="1">
      <w:start w:val="1"/>
      <w:numFmt w:val="lowerLetter"/>
      <w:lvlText w:val="%5."/>
      <w:lvlJc w:val="left"/>
      <w:pPr>
        <w:tabs>
          <w:tab w:val="num" w:pos="3240"/>
        </w:tabs>
        <w:ind w:left="3240" w:hanging="360"/>
      </w:pPr>
    </w:lvl>
    <w:lvl w:ilvl="5" w:tplc="07CC6978" w:tentative="1">
      <w:start w:val="1"/>
      <w:numFmt w:val="lowerRoman"/>
      <w:lvlText w:val="%6."/>
      <w:lvlJc w:val="right"/>
      <w:pPr>
        <w:tabs>
          <w:tab w:val="num" w:pos="3960"/>
        </w:tabs>
        <w:ind w:left="3960" w:hanging="180"/>
      </w:pPr>
    </w:lvl>
    <w:lvl w:ilvl="6" w:tplc="C128D684" w:tentative="1">
      <w:start w:val="1"/>
      <w:numFmt w:val="decimal"/>
      <w:lvlText w:val="%7."/>
      <w:lvlJc w:val="left"/>
      <w:pPr>
        <w:tabs>
          <w:tab w:val="num" w:pos="4680"/>
        </w:tabs>
        <w:ind w:left="4680" w:hanging="360"/>
      </w:pPr>
    </w:lvl>
    <w:lvl w:ilvl="7" w:tplc="2E0249B6" w:tentative="1">
      <w:start w:val="1"/>
      <w:numFmt w:val="lowerLetter"/>
      <w:lvlText w:val="%8."/>
      <w:lvlJc w:val="left"/>
      <w:pPr>
        <w:tabs>
          <w:tab w:val="num" w:pos="5400"/>
        </w:tabs>
        <w:ind w:left="5400" w:hanging="360"/>
      </w:pPr>
    </w:lvl>
    <w:lvl w:ilvl="8" w:tplc="30720272" w:tentative="1">
      <w:start w:val="1"/>
      <w:numFmt w:val="lowerRoman"/>
      <w:lvlText w:val="%9."/>
      <w:lvlJc w:val="right"/>
      <w:pPr>
        <w:tabs>
          <w:tab w:val="num" w:pos="6120"/>
        </w:tabs>
        <w:ind w:left="6120" w:hanging="180"/>
      </w:pPr>
    </w:lvl>
  </w:abstractNum>
  <w:abstractNum w:abstractNumId="7" w15:restartNumberingAfterBreak="0">
    <w:nsid w:val="131E10AA"/>
    <w:multiLevelType w:val="hybridMultilevel"/>
    <w:tmpl w:val="057E1F7A"/>
    <w:lvl w:ilvl="0" w:tplc="7766E8AE">
      <w:start w:val="1"/>
      <w:numFmt w:val="lowerRoman"/>
      <w:lvlText w:val="%1."/>
      <w:lvlJc w:val="right"/>
      <w:pPr>
        <w:ind w:left="720" w:hanging="360"/>
      </w:pPr>
    </w:lvl>
    <w:lvl w:ilvl="1" w:tplc="1A6042C8" w:tentative="1">
      <w:start w:val="1"/>
      <w:numFmt w:val="lowerLetter"/>
      <w:lvlText w:val="%2."/>
      <w:lvlJc w:val="left"/>
      <w:pPr>
        <w:ind w:left="1440" w:hanging="360"/>
      </w:pPr>
    </w:lvl>
    <w:lvl w:ilvl="2" w:tplc="586A4AA0" w:tentative="1">
      <w:start w:val="1"/>
      <w:numFmt w:val="lowerRoman"/>
      <w:lvlText w:val="%3."/>
      <w:lvlJc w:val="right"/>
      <w:pPr>
        <w:ind w:left="2160" w:hanging="180"/>
      </w:pPr>
    </w:lvl>
    <w:lvl w:ilvl="3" w:tplc="2DF2F938" w:tentative="1">
      <w:start w:val="1"/>
      <w:numFmt w:val="decimal"/>
      <w:lvlText w:val="%4."/>
      <w:lvlJc w:val="left"/>
      <w:pPr>
        <w:ind w:left="2880" w:hanging="360"/>
      </w:pPr>
    </w:lvl>
    <w:lvl w:ilvl="4" w:tplc="72F21E20" w:tentative="1">
      <w:start w:val="1"/>
      <w:numFmt w:val="lowerLetter"/>
      <w:lvlText w:val="%5."/>
      <w:lvlJc w:val="left"/>
      <w:pPr>
        <w:ind w:left="3600" w:hanging="360"/>
      </w:pPr>
    </w:lvl>
    <w:lvl w:ilvl="5" w:tplc="F39AFBDE" w:tentative="1">
      <w:start w:val="1"/>
      <w:numFmt w:val="lowerRoman"/>
      <w:lvlText w:val="%6."/>
      <w:lvlJc w:val="right"/>
      <w:pPr>
        <w:ind w:left="4320" w:hanging="180"/>
      </w:pPr>
    </w:lvl>
    <w:lvl w:ilvl="6" w:tplc="0F2A1E62" w:tentative="1">
      <w:start w:val="1"/>
      <w:numFmt w:val="decimal"/>
      <w:lvlText w:val="%7."/>
      <w:lvlJc w:val="left"/>
      <w:pPr>
        <w:ind w:left="5040" w:hanging="360"/>
      </w:pPr>
    </w:lvl>
    <w:lvl w:ilvl="7" w:tplc="06F8D34C" w:tentative="1">
      <w:start w:val="1"/>
      <w:numFmt w:val="lowerLetter"/>
      <w:lvlText w:val="%8."/>
      <w:lvlJc w:val="left"/>
      <w:pPr>
        <w:ind w:left="5760" w:hanging="360"/>
      </w:pPr>
    </w:lvl>
    <w:lvl w:ilvl="8" w:tplc="8FF2B232" w:tentative="1">
      <w:start w:val="1"/>
      <w:numFmt w:val="lowerRoman"/>
      <w:lvlText w:val="%9."/>
      <w:lvlJc w:val="right"/>
      <w:pPr>
        <w:ind w:left="6480" w:hanging="180"/>
      </w:pPr>
    </w:lvl>
  </w:abstractNum>
  <w:abstractNum w:abstractNumId="8" w15:restartNumberingAfterBreak="0">
    <w:nsid w:val="17497C63"/>
    <w:multiLevelType w:val="hybridMultilevel"/>
    <w:tmpl w:val="6666B2D6"/>
    <w:lvl w:ilvl="0" w:tplc="7E2603B6">
      <w:start w:val="1"/>
      <w:numFmt w:val="lowerRoman"/>
      <w:lvlText w:val="%1."/>
      <w:lvlJc w:val="right"/>
      <w:pPr>
        <w:ind w:left="720" w:hanging="360"/>
      </w:pPr>
    </w:lvl>
    <w:lvl w:ilvl="1" w:tplc="D31A1492" w:tentative="1">
      <w:start w:val="1"/>
      <w:numFmt w:val="lowerLetter"/>
      <w:lvlText w:val="%2."/>
      <w:lvlJc w:val="left"/>
      <w:pPr>
        <w:ind w:left="1440" w:hanging="360"/>
      </w:pPr>
    </w:lvl>
    <w:lvl w:ilvl="2" w:tplc="7C0C5A3A" w:tentative="1">
      <w:start w:val="1"/>
      <w:numFmt w:val="lowerRoman"/>
      <w:lvlText w:val="%3."/>
      <w:lvlJc w:val="right"/>
      <w:pPr>
        <w:ind w:left="2160" w:hanging="180"/>
      </w:pPr>
    </w:lvl>
    <w:lvl w:ilvl="3" w:tplc="C0C4AD1A" w:tentative="1">
      <w:start w:val="1"/>
      <w:numFmt w:val="decimal"/>
      <w:lvlText w:val="%4."/>
      <w:lvlJc w:val="left"/>
      <w:pPr>
        <w:ind w:left="2880" w:hanging="360"/>
      </w:pPr>
    </w:lvl>
    <w:lvl w:ilvl="4" w:tplc="6AF49C44" w:tentative="1">
      <w:start w:val="1"/>
      <w:numFmt w:val="lowerLetter"/>
      <w:lvlText w:val="%5."/>
      <w:lvlJc w:val="left"/>
      <w:pPr>
        <w:ind w:left="3600" w:hanging="360"/>
      </w:pPr>
    </w:lvl>
    <w:lvl w:ilvl="5" w:tplc="89A03E06" w:tentative="1">
      <w:start w:val="1"/>
      <w:numFmt w:val="lowerRoman"/>
      <w:lvlText w:val="%6."/>
      <w:lvlJc w:val="right"/>
      <w:pPr>
        <w:ind w:left="4320" w:hanging="180"/>
      </w:pPr>
    </w:lvl>
    <w:lvl w:ilvl="6" w:tplc="F3C8DBCA" w:tentative="1">
      <w:start w:val="1"/>
      <w:numFmt w:val="decimal"/>
      <w:lvlText w:val="%7."/>
      <w:lvlJc w:val="left"/>
      <w:pPr>
        <w:ind w:left="5040" w:hanging="360"/>
      </w:pPr>
    </w:lvl>
    <w:lvl w:ilvl="7" w:tplc="692E94EA" w:tentative="1">
      <w:start w:val="1"/>
      <w:numFmt w:val="lowerLetter"/>
      <w:lvlText w:val="%8."/>
      <w:lvlJc w:val="left"/>
      <w:pPr>
        <w:ind w:left="5760" w:hanging="360"/>
      </w:pPr>
    </w:lvl>
    <w:lvl w:ilvl="8" w:tplc="50E03966" w:tentative="1">
      <w:start w:val="1"/>
      <w:numFmt w:val="lowerRoman"/>
      <w:lvlText w:val="%9."/>
      <w:lvlJc w:val="right"/>
      <w:pPr>
        <w:ind w:left="6480" w:hanging="180"/>
      </w:pPr>
    </w:lvl>
  </w:abstractNum>
  <w:abstractNum w:abstractNumId="9" w15:restartNumberingAfterBreak="0">
    <w:nsid w:val="1B7C2455"/>
    <w:multiLevelType w:val="singleLevel"/>
    <w:tmpl w:val="CE82D66E"/>
    <w:lvl w:ilvl="0">
      <w:start w:val="1"/>
      <w:numFmt w:val="upperLetter"/>
      <w:lvlText w:val="%1."/>
      <w:lvlJc w:val="left"/>
      <w:pPr>
        <w:tabs>
          <w:tab w:val="num" w:pos="1008"/>
        </w:tabs>
        <w:ind w:left="1008" w:hanging="288"/>
      </w:pPr>
      <w:rPr>
        <w:rFonts w:hint="default"/>
      </w:rPr>
    </w:lvl>
  </w:abstractNum>
  <w:abstractNum w:abstractNumId="10" w15:restartNumberingAfterBreak="0">
    <w:nsid w:val="201F06C7"/>
    <w:multiLevelType w:val="hybridMultilevel"/>
    <w:tmpl w:val="41F859E4"/>
    <w:lvl w:ilvl="0" w:tplc="F7040D7E">
      <w:start w:val="1"/>
      <w:numFmt w:val="decimal"/>
      <w:lvlText w:val="%1."/>
      <w:lvlJc w:val="left"/>
      <w:pPr>
        <w:tabs>
          <w:tab w:val="num" w:pos="1800"/>
        </w:tabs>
        <w:ind w:left="1800" w:hanging="360"/>
      </w:pPr>
      <w:rPr>
        <w:rFonts w:hint="default"/>
      </w:rPr>
    </w:lvl>
    <w:lvl w:ilvl="1" w:tplc="1A92BAE2" w:tentative="1">
      <w:start w:val="1"/>
      <w:numFmt w:val="lowerLetter"/>
      <w:lvlText w:val="%2."/>
      <w:lvlJc w:val="left"/>
      <w:pPr>
        <w:tabs>
          <w:tab w:val="num" w:pos="2880"/>
        </w:tabs>
        <w:ind w:left="2880" w:hanging="360"/>
      </w:pPr>
    </w:lvl>
    <w:lvl w:ilvl="2" w:tplc="2716CDCC" w:tentative="1">
      <w:start w:val="1"/>
      <w:numFmt w:val="lowerRoman"/>
      <w:lvlText w:val="%3."/>
      <w:lvlJc w:val="right"/>
      <w:pPr>
        <w:tabs>
          <w:tab w:val="num" w:pos="3600"/>
        </w:tabs>
        <w:ind w:left="3600" w:hanging="180"/>
      </w:pPr>
    </w:lvl>
    <w:lvl w:ilvl="3" w:tplc="AB428C60" w:tentative="1">
      <w:start w:val="1"/>
      <w:numFmt w:val="decimal"/>
      <w:lvlText w:val="%4."/>
      <w:lvlJc w:val="left"/>
      <w:pPr>
        <w:tabs>
          <w:tab w:val="num" w:pos="4320"/>
        </w:tabs>
        <w:ind w:left="4320" w:hanging="360"/>
      </w:pPr>
    </w:lvl>
    <w:lvl w:ilvl="4" w:tplc="C7B8526C" w:tentative="1">
      <w:start w:val="1"/>
      <w:numFmt w:val="lowerLetter"/>
      <w:lvlText w:val="%5."/>
      <w:lvlJc w:val="left"/>
      <w:pPr>
        <w:tabs>
          <w:tab w:val="num" w:pos="5040"/>
        </w:tabs>
        <w:ind w:left="5040" w:hanging="360"/>
      </w:pPr>
    </w:lvl>
    <w:lvl w:ilvl="5" w:tplc="7786B23A" w:tentative="1">
      <w:start w:val="1"/>
      <w:numFmt w:val="lowerRoman"/>
      <w:lvlText w:val="%6."/>
      <w:lvlJc w:val="right"/>
      <w:pPr>
        <w:tabs>
          <w:tab w:val="num" w:pos="5760"/>
        </w:tabs>
        <w:ind w:left="5760" w:hanging="180"/>
      </w:pPr>
    </w:lvl>
    <w:lvl w:ilvl="6" w:tplc="D7764A54" w:tentative="1">
      <w:start w:val="1"/>
      <w:numFmt w:val="decimal"/>
      <w:lvlText w:val="%7."/>
      <w:lvlJc w:val="left"/>
      <w:pPr>
        <w:tabs>
          <w:tab w:val="num" w:pos="6480"/>
        </w:tabs>
        <w:ind w:left="6480" w:hanging="360"/>
      </w:pPr>
    </w:lvl>
    <w:lvl w:ilvl="7" w:tplc="CE149220" w:tentative="1">
      <w:start w:val="1"/>
      <w:numFmt w:val="lowerLetter"/>
      <w:lvlText w:val="%8."/>
      <w:lvlJc w:val="left"/>
      <w:pPr>
        <w:tabs>
          <w:tab w:val="num" w:pos="7200"/>
        </w:tabs>
        <w:ind w:left="7200" w:hanging="360"/>
      </w:pPr>
    </w:lvl>
    <w:lvl w:ilvl="8" w:tplc="584E1D7E" w:tentative="1">
      <w:start w:val="1"/>
      <w:numFmt w:val="lowerRoman"/>
      <w:lvlText w:val="%9."/>
      <w:lvlJc w:val="right"/>
      <w:pPr>
        <w:tabs>
          <w:tab w:val="num" w:pos="7920"/>
        </w:tabs>
        <w:ind w:left="7920" w:hanging="180"/>
      </w:pPr>
    </w:lvl>
  </w:abstractNum>
  <w:abstractNum w:abstractNumId="11" w15:restartNumberingAfterBreak="0">
    <w:nsid w:val="2068766B"/>
    <w:multiLevelType w:val="hybridMultilevel"/>
    <w:tmpl w:val="F3A20F24"/>
    <w:lvl w:ilvl="0" w:tplc="E18C3CFE">
      <w:start w:val="1"/>
      <w:numFmt w:val="upperLetter"/>
      <w:lvlText w:val="%1."/>
      <w:lvlJc w:val="left"/>
      <w:pPr>
        <w:tabs>
          <w:tab w:val="num" w:pos="720"/>
        </w:tabs>
        <w:ind w:left="720" w:hanging="360"/>
      </w:pPr>
      <w:rPr>
        <w:rFonts w:hint="default"/>
      </w:rPr>
    </w:lvl>
    <w:lvl w:ilvl="1" w:tplc="620E4B2E">
      <w:start w:val="1"/>
      <w:numFmt w:val="decimal"/>
      <w:lvlText w:val="%2."/>
      <w:lvlJc w:val="left"/>
      <w:pPr>
        <w:tabs>
          <w:tab w:val="num" w:pos="1440"/>
        </w:tabs>
        <w:ind w:left="1440" w:hanging="360"/>
      </w:pPr>
      <w:rPr>
        <w:rFonts w:hint="default"/>
      </w:rPr>
    </w:lvl>
    <w:lvl w:ilvl="2" w:tplc="7ECE1432" w:tentative="1">
      <w:start w:val="1"/>
      <w:numFmt w:val="lowerRoman"/>
      <w:lvlText w:val="%3."/>
      <w:lvlJc w:val="right"/>
      <w:pPr>
        <w:tabs>
          <w:tab w:val="num" w:pos="2160"/>
        </w:tabs>
        <w:ind w:left="2160" w:hanging="180"/>
      </w:pPr>
    </w:lvl>
    <w:lvl w:ilvl="3" w:tplc="43FA4DF4" w:tentative="1">
      <w:start w:val="1"/>
      <w:numFmt w:val="decimal"/>
      <w:lvlText w:val="%4."/>
      <w:lvlJc w:val="left"/>
      <w:pPr>
        <w:tabs>
          <w:tab w:val="num" w:pos="2880"/>
        </w:tabs>
        <w:ind w:left="2880" w:hanging="360"/>
      </w:pPr>
    </w:lvl>
    <w:lvl w:ilvl="4" w:tplc="D8D0314A" w:tentative="1">
      <w:start w:val="1"/>
      <w:numFmt w:val="lowerLetter"/>
      <w:lvlText w:val="%5."/>
      <w:lvlJc w:val="left"/>
      <w:pPr>
        <w:tabs>
          <w:tab w:val="num" w:pos="3600"/>
        </w:tabs>
        <w:ind w:left="3600" w:hanging="360"/>
      </w:pPr>
    </w:lvl>
    <w:lvl w:ilvl="5" w:tplc="4D96FB2E" w:tentative="1">
      <w:start w:val="1"/>
      <w:numFmt w:val="lowerRoman"/>
      <w:lvlText w:val="%6."/>
      <w:lvlJc w:val="right"/>
      <w:pPr>
        <w:tabs>
          <w:tab w:val="num" w:pos="4320"/>
        </w:tabs>
        <w:ind w:left="4320" w:hanging="180"/>
      </w:pPr>
    </w:lvl>
    <w:lvl w:ilvl="6" w:tplc="9C8AF48E" w:tentative="1">
      <w:start w:val="1"/>
      <w:numFmt w:val="decimal"/>
      <w:lvlText w:val="%7."/>
      <w:lvlJc w:val="left"/>
      <w:pPr>
        <w:tabs>
          <w:tab w:val="num" w:pos="5040"/>
        </w:tabs>
        <w:ind w:left="5040" w:hanging="360"/>
      </w:pPr>
    </w:lvl>
    <w:lvl w:ilvl="7" w:tplc="719E41BC" w:tentative="1">
      <w:start w:val="1"/>
      <w:numFmt w:val="lowerLetter"/>
      <w:lvlText w:val="%8."/>
      <w:lvlJc w:val="left"/>
      <w:pPr>
        <w:tabs>
          <w:tab w:val="num" w:pos="5760"/>
        </w:tabs>
        <w:ind w:left="5760" w:hanging="360"/>
      </w:pPr>
    </w:lvl>
    <w:lvl w:ilvl="8" w:tplc="25F0B8E0" w:tentative="1">
      <w:start w:val="1"/>
      <w:numFmt w:val="lowerRoman"/>
      <w:lvlText w:val="%9."/>
      <w:lvlJc w:val="right"/>
      <w:pPr>
        <w:tabs>
          <w:tab w:val="num" w:pos="6480"/>
        </w:tabs>
        <w:ind w:left="6480" w:hanging="180"/>
      </w:pPr>
    </w:lvl>
  </w:abstractNum>
  <w:abstractNum w:abstractNumId="12" w15:restartNumberingAfterBreak="0">
    <w:nsid w:val="271F0443"/>
    <w:multiLevelType w:val="hybridMultilevel"/>
    <w:tmpl w:val="7BB8C7B8"/>
    <w:lvl w:ilvl="0" w:tplc="D2688D92">
      <w:start w:val="2"/>
      <w:numFmt w:val="upperRoman"/>
      <w:lvlText w:val="%1."/>
      <w:lvlJc w:val="right"/>
      <w:pPr>
        <w:tabs>
          <w:tab w:val="num" w:pos="180"/>
        </w:tabs>
        <w:ind w:left="180" w:hanging="180"/>
      </w:pPr>
      <w:rPr>
        <w:rFonts w:hint="default"/>
        <w:b w:val="0"/>
        <w:bCs/>
      </w:rPr>
    </w:lvl>
    <w:lvl w:ilvl="1" w:tplc="86E45C40">
      <w:start w:val="1"/>
      <w:numFmt w:val="lowerLetter"/>
      <w:lvlText w:val="%2."/>
      <w:lvlJc w:val="left"/>
      <w:pPr>
        <w:tabs>
          <w:tab w:val="num" w:pos="1368"/>
        </w:tabs>
        <w:ind w:left="1368" w:hanging="288"/>
      </w:pPr>
      <w:rPr>
        <w:rFonts w:hint="default"/>
      </w:rPr>
    </w:lvl>
    <w:lvl w:ilvl="2" w:tplc="8D9ADC90" w:tentative="1">
      <w:start w:val="1"/>
      <w:numFmt w:val="lowerRoman"/>
      <w:lvlText w:val="%3."/>
      <w:lvlJc w:val="right"/>
      <w:pPr>
        <w:tabs>
          <w:tab w:val="num" w:pos="2160"/>
        </w:tabs>
        <w:ind w:left="2160" w:hanging="180"/>
      </w:pPr>
    </w:lvl>
    <w:lvl w:ilvl="3" w:tplc="13AC0502" w:tentative="1">
      <w:start w:val="1"/>
      <w:numFmt w:val="decimal"/>
      <w:lvlText w:val="%4."/>
      <w:lvlJc w:val="left"/>
      <w:pPr>
        <w:tabs>
          <w:tab w:val="num" w:pos="2880"/>
        </w:tabs>
        <w:ind w:left="2880" w:hanging="360"/>
      </w:pPr>
    </w:lvl>
    <w:lvl w:ilvl="4" w:tplc="5FBC0E98" w:tentative="1">
      <w:start w:val="1"/>
      <w:numFmt w:val="lowerLetter"/>
      <w:lvlText w:val="%5."/>
      <w:lvlJc w:val="left"/>
      <w:pPr>
        <w:tabs>
          <w:tab w:val="num" w:pos="3600"/>
        </w:tabs>
        <w:ind w:left="3600" w:hanging="360"/>
      </w:pPr>
    </w:lvl>
    <w:lvl w:ilvl="5" w:tplc="57EC674E" w:tentative="1">
      <w:start w:val="1"/>
      <w:numFmt w:val="lowerRoman"/>
      <w:lvlText w:val="%6."/>
      <w:lvlJc w:val="right"/>
      <w:pPr>
        <w:tabs>
          <w:tab w:val="num" w:pos="4320"/>
        </w:tabs>
        <w:ind w:left="4320" w:hanging="180"/>
      </w:pPr>
    </w:lvl>
    <w:lvl w:ilvl="6" w:tplc="BB1E0CD2" w:tentative="1">
      <w:start w:val="1"/>
      <w:numFmt w:val="decimal"/>
      <w:lvlText w:val="%7."/>
      <w:lvlJc w:val="left"/>
      <w:pPr>
        <w:tabs>
          <w:tab w:val="num" w:pos="5040"/>
        </w:tabs>
        <w:ind w:left="5040" w:hanging="360"/>
      </w:pPr>
    </w:lvl>
    <w:lvl w:ilvl="7" w:tplc="2E28114E" w:tentative="1">
      <w:start w:val="1"/>
      <w:numFmt w:val="lowerLetter"/>
      <w:lvlText w:val="%8."/>
      <w:lvlJc w:val="left"/>
      <w:pPr>
        <w:tabs>
          <w:tab w:val="num" w:pos="5760"/>
        </w:tabs>
        <w:ind w:left="5760" w:hanging="360"/>
      </w:pPr>
    </w:lvl>
    <w:lvl w:ilvl="8" w:tplc="4440CB38" w:tentative="1">
      <w:start w:val="1"/>
      <w:numFmt w:val="lowerRoman"/>
      <w:lvlText w:val="%9."/>
      <w:lvlJc w:val="right"/>
      <w:pPr>
        <w:tabs>
          <w:tab w:val="num" w:pos="6480"/>
        </w:tabs>
        <w:ind w:left="6480" w:hanging="180"/>
      </w:pPr>
    </w:lvl>
  </w:abstractNum>
  <w:abstractNum w:abstractNumId="13" w15:restartNumberingAfterBreak="0">
    <w:nsid w:val="2796533B"/>
    <w:multiLevelType w:val="hybridMultilevel"/>
    <w:tmpl w:val="E9A4C164"/>
    <w:lvl w:ilvl="0" w:tplc="192282A2">
      <w:start w:val="1"/>
      <w:numFmt w:val="upperLetter"/>
      <w:pStyle w:val="Heading9"/>
      <w:lvlText w:val="%1."/>
      <w:lvlJc w:val="left"/>
      <w:pPr>
        <w:tabs>
          <w:tab w:val="num" w:pos="780"/>
        </w:tabs>
        <w:ind w:left="780" w:hanging="360"/>
      </w:pPr>
      <w:rPr>
        <w:rFonts w:hint="default"/>
      </w:rPr>
    </w:lvl>
    <w:lvl w:ilvl="1" w:tplc="04DE1802">
      <w:start w:val="1"/>
      <w:numFmt w:val="decimal"/>
      <w:lvlText w:val="%2."/>
      <w:lvlJc w:val="left"/>
      <w:pPr>
        <w:tabs>
          <w:tab w:val="num" w:pos="1500"/>
        </w:tabs>
        <w:ind w:left="1500" w:hanging="360"/>
      </w:pPr>
    </w:lvl>
    <w:lvl w:ilvl="2" w:tplc="679641EE">
      <w:start w:val="1"/>
      <w:numFmt w:val="lowerLetter"/>
      <w:lvlText w:val="%3."/>
      <w:lvlJc w:val="left"/>
      <w:pPr>
        <w:tabs>
          <w:tab w:val="num" w:pos="2400"/>
        </w:tabs>
        <w:ind w:left="2400" w:hanging="360"/>
      </w:pPr>
      <w:rPr>
        <w:rFonts w:hint="default"/>
      </w:rPr>
    </w:lvl>
    <w:lvl w:ilvl="3" w:tplc="AC98C4FE">
      <w:start w:val="1"/>
      <w:numFmt w:val="decimal"/>
      <w:lvlText w:val="%4)"/>
      <w:lvlJc w:val="left"/>
      <w:pPr>
        <w:tabs>
          <w:tab w:val="num" w:pos="2940"/>
        </w:tabs>
        <w:ind w:left="2940" w:hanging="360"/>
      </w:pPr>
    </w:lvl>
    <w:lvl w:ilvl="4" w:tplc="D8D2A7A6">
      <w:start w:val="1"/>
      <w:numFmt w:val="lowerLetter"/>
      <w:lvlText w:val="%5)"/>
      <w:lvlJc w:val="left"/>
      <w:pPr>
        <w:tabs>
          <w:tab w:val="num" w:pos="3660"/>
        </w:tabs>
        <w:ind w:left="3660" w:hanging="360"/>
      </w:pPr>
    </w:lvl>
    <w:lvl w:ilvl="5" w:tplc="FCAE4390">
      <w:start w:val="1"/>
      <w:numFmt w:val="lowerRoman"/>
      <w:lvlText w:val="%6."/>
      <w:lvlJc w:val="right"/>
      <w:pPr>
        <w:tabs>
          <w:tab w:val="num" w:pos="4380"/>
        </w:tabs>
        <w:ind w:left="4380" w:hanging="180"/>
      </w:pPr>
    </w:lvl>
    <w:lvl w:ilvl="6" w:tplc="81C85E28" w:tentative="1">
      <w:start w:val="1"/>
      <w:numFmt w:val="decimal"/>
      <w:lvlText w:val="%7."/>
      <w:lvlJc w:val="left"/>
      <w:pPr>
        <w:tabs>
          <w:tab w:val="num" w:pos="5100"/>
        </w:tabs>
        <w:ind w:left="5100" w:hanging="360"/>
      </w:pPr>
    </w:lvl>
    <w:lvl w:ilvl="7" w:tplc="8932CF02" w:tentative="1">
      <w:start w:val="1"/>
      <w:numFmt w:val="lowerLetter"/>
      <w:lvlText w:val="%8."/>
      <w:lvlJc w:val="left"/>
      <w:pPr>
        <w:tabs>
          <w:tab w:val="num" w:pos="5820"/>
        </w:tabs>
        <w:ind w:left="5820" w:hanging="360"/>
      </w:pPr>
    </w:lvl>
    <w:lvl w:ilvl="8" w:tplc="290C154A" w:tentative="1">
      <w:start w:val="1"/>
      <w:numFmt w:val="lowerRoman"/>
      <w:lvlText w:val="%9."/>
      <w:lvlJc w:val="right"/>
      <w:pPr>
        <w:tabs>
          <w:tab w:val="num" w:pos="6540"/>
        </w:tabs>
        <w:ind w:left="6540" w:hanging="180"/>
      </w:pPr>
    </w:lvl>
  </w:abstractNum>
  <w:abstractNum w:abstractNumId="14" w15:restartNumberingAfterBreak="0">
    <w:nsid w:val="29B702C2"/>
    <w:multiLevelType w:val="hybridMultilevel"/>
    <w:tmpl w:val="7AA6B31E"/>
    <w:lvl w:ilvl="0" w:tplc="A25C29BA">
      <w:start w:val="1"/>
      <w:numFmt w:val="upperRoman"/>
      <w:lvlText w:val="%1."/>
      <w:lvlJc w:val="left"/>
      <w:pPr>
        <w:tabs>
          <w:tab w:val="num" w:pos="720"/>
        </w:tabs>
        <w:ind w:left="360" w:hanging="360"/>
      </w:pPr>
    </w:lvl>
    <w:lvl w:ilvl="1" w:tplc="2EC21B36">
      <w:start w:val="1"/>
      <w:numFmt w:val="upperLetter"/>
      <w:lvlText w:val="%2."/>
      <w:lvlJc w:val="left"/>
      <w:pPr>
        <w:tabs>
          <w:tab w:val="num" w:pos="450"/>
        </w:tabs>
        <w:ind w:left="450" w:hanging="360"/>
      </w:pPr>
      <w:rPr>
        <w:rFonts w:ascii="Times New Roman" w:hAnsi="Times New Roman" w:cs="Times New Roman" w:hint="default"/>
        <w:b w:val="0"/>
        <w:i w:val="0"/>
        <w:sz w:val="24"/>
      </w:rPr>
    </w:lvl>
    <w:lvl w:ilvl="2" w:tplc="3A18281A">
      <w:start w:val="2"/>
      <w:numFmt w:val="upperRoman"/>
      <w:lvlText w:val="%3."/>
      <w:lvlJc w:val="left"/>
      <w:pPr>
        <w:tabs>
          <w:tab w:val="num" w:pos="720"/>
        </w:tabs>
        <w:ind w:left="360" w:hanging="360"/>
      </w:pPr>
      <w:rPr>
        <w:rFonts w:ascii="Times New Roman" w:hAnsi="Times New Roman" w:cs="Times New Roman" w:hint="default"/>
        <w:b w:val="0"/>
        <w:i w:val="0"/>
        <w:sz w:val="24"/>
      </w:rPr>
    </w:lvl>
    <w:lvl w:ilvl="3" w:tplc="D4CACE06">
      <w:start w:val="1"/>
      <w:numFmt w:val="upperLetter"/>
      <w:lvlText w:val="%4."/>
      <w:lvlJc w:val="left"/>
      <w:pPr>
        <w:tabs>
          <w:tab w:val="num" w:pos="540"/>
        </w:tabs>
        <w:ind w:left="540" w:hanging="360"/>
      </w:pPr>
      <w:rPr>
        <w:rFonts w:ascii="Times New Roman" w:hAnsi="Times New Roman" w:cs="Times New Roman" w:hint="default"/>
        <w:b w:val="0"/>
        <w:i w:val="0"/>
        <w:sz w:val="24"/>
      </w:rPr>
    </w:lvl>
    <w:lvl w:ilvl="4" w:tplc="40BA88DC">
      <w:start w:val="1"/>
      <w:numFmt w:val="decimal"/>
      <w:lvlText w:val="%5)"/>
      <w:lvlJc w:val="left"/>
      <w:pPr>
        <w:tabs>
          <w:tab w:val="num" w:pos="1800"/>
        </w:tabs>
        <w:ind w:left="1800" w:hanging="360"/>
      </w:pPr>
      <w:rPr>
        <w:b w:val="0"/>
        <w:i w:val="0"/>
        <w:sz w:val="24"/>
      </w:rPr>
    </w:lvl>
    <w:lvl w:ilvl="5" w:tplc="C562B614">
      <w:start w:val="3"/>
      <w:numFmt w:val="upperRoman"/>
      <w:lvlText w:val="%6."/>
      <w:lvlJc w:val="left"/>
      <w:pPr>
        <w:tabs>
          <w:tab w:val="num" w:pos="720"/>
        </w:tabs>
        <w:ind w:left="360" w:hanging="360"/>
      </w:pPr>
      <w:rPr>
        <w:rFonts w:ascii="Times New Roman" w:hAnsi="Times New Roman" w:cs="Times New Roman" w:hint="default"/>
        <w:b w:val="0"/>
        <w:i w:val="0"/>
        <w:sz w:val="24"/>
      </w:rPr>
    </w:lvl>
    <w:lvl w:ilvl="6" w:tplc="92EE1D1E">
      <w:start w:val="1"/>
      <w:numFmt w:val="upperLetter"/>
      <w:lvlText w:val="%7."/>
      <w:lvlJc w:val="left"/>
      <w:pPr>
        <w:tabs>
          <w:tab w:val="num" w:pos="450"/>
        </w:tabs>
        <w:ind w:left="450" w:hanging="360"/>
      </w:pPr>
      <w:rPr>
        <w:rFonts w:ascii="Times New Roman" w:hAnsi="Times New Roman" w:cs="Times New Roman" w:hint="default"/>
        <w:b w:val="0"/>
        <w:i w:val="0"/>
        <w:sz w:val="24"/>
      </w:rPr>
    </w:lvl>
    <w:lvl w:ilvl="7" w:tplc="49B648D8">
      <w:start w:val="1"/>
      <w:numFmt w:val="decimal"/>
      <w:lvlText w:val="%8."/>
      <w:lvlJc w:val="left"/>
      <w:pPr>
        <w:tabs>
          <w:tab w:val="num" w:pos="1260"/>
        </w:tabs>
        <w:ind w:left="1260" w:hanging="360"/>
      </w:pPr>
      <w:rPr>
        <w:rFonts w:ascii="Times New Roman" w:hAnsi="Times New Roman" w:cs="Times New Roman" w:hint="default"/>
        <w:b w:val="0"/>
        <w:i w:val="0"/>
        <w:sz w:val="24"/>
      </w:rPr>
    </w:lvl>
    <w:lvl w:ilvl="8" w:tplc="FE8266E8">
      <w:start w:val="1"/>
      <w:numFmt w:val="lowerLetter"/>
      <w:lvlText w:val="%9."/>
      <w:lvlJc w:val="left"/>
      <w:pPr>
        <w:tabs>
          <w:tab w:val="num" w:pos="720"/>
        </w:tabs>
        <w:ind w:left="720" w:hanging="360"/>
      </w:pPr>
      <w:rPr>
        <w:b w:val="0"/>
        <w:i w:val="0"/>
        <w:sz w:val="24"/>
      </w:rPr>
    </w:lvl>
  </w:abstractNum>
  <w:abstractNum w:abstractNumId="15" w15:restartNumberingAfterBreak="0">
    <w:nsid w:val="2ACA4703"/>
    <w:multiLevelType w:val="hybridMultilevel"/>
    <w:tmpl w:val="E19E169E"/>
    <w:lvl w:ilvl="0" w:tplc="F3C8C9F4">
      <w:start w:val="1"/>
      <w:numFmt w:val="lowerLetter"/>
      <w:lvlText w:val="%1."/>
      <w:lvlJc w:val="left"/>
      <w:pPr>
        <w:ind w:left="1800" w:hanging="360"/>
      </w:pPr>
    </w:lvl>
    <w:lvl w:ilvl="1" w:tplc="4A9212C0">
      <w:start w:val="1"/>
      <w:numFmt w:val="lowerLetter"/>
      <w:lvlText w:val="%2."/>
      <w:lvlJc w:val="left"/>
      <w:pPr>
        <w:ind w:left="2520" w:hanging="360"/>
      </w:pPr>
    </w:lvl>
    <w:lvl w:ilvl="2" w:tplc="BDC024CA">
      <w:start w:val="1"/>
      <w:numFmt w:val="lowerRoman"/>
      <w:lvlText w:val="%3."/>
      <w:lvlJc w:val="right"/>
      <w:pPr>
        <w:ind w:left="3240" w:hanging="180"/>
      </w:pPr>
    </w:lvl>
    <w:lvl w:ilvl="3" w:tplc="B4F2173C">
      <w:start w:val="1"/>
      <w:numFmt w:val="decimal"/>
      <w:lvlText w:val="%4."/>
      <w:lvlJc w:val="left"/>
      <w:pPr>
        <w:ind w:left="3960" w:hanging="360"/>
      </w:pPr>
    </w:lvl>
    <w:lvl w:ilvl="4" w:tplc="9C90AF3C">
      <w:start w:val="1"/>
      <w:numFmt w:val="lowerLetter"/>
      <w:lvlText w:val="%5."/>
      <w:lvlJc w:val="left"/>
      <w:pPr>
        <w:ind w:left="4680" w:hanging="360"/>
      </w:pPr>
    </w:lvl>
    <w:lvl w:ilvl="5" w:tplc="2C120EAE">
      <w:start w:val="1"/>
      <w:numFmt w:val="lowerRoman"/>
      <w:lvlText w:val="%6."/>
      <w:lvlJc w:val="right"/>
      <w:pPr>
        <w:ind w:left="5400" w:hanging="180"/>
      </w:pPr>
    </w:lvl>
    <w:lvl w:ilvl="6" w:tplc="87CC32D2">
      <w:start w:val="1"/>
      <w:numFmt w:val="decimal"/>
      <w:lvlText w:val="%7."/>
      <w:lvlJc w:val="left"/>
      <w:pPr>
        <w:ind w:left="6120" w:hanging="360"/>
      </w:pPr>
    </w:lvl>
    <w:lvl w:ilvl="7" w:tplc="06C060A4">
      <w:start w:val="1"/>
      <w:numFmt w:val="lowerLetter"/>
      <w:lvlText w:val="%8."/>
      <w:lvlJc w:val="left"/>
      <w:pPr>
        <w:ind w:left="6840" w:hanging="360"/>
      </w:pPr>
    </w:lvl>
    <w:lvl w:ilvl="8" w:tplc="0F42B716">
      <w:start w:val="1"/>
      <w:numFmt w:val="lowerRoman"/>
      <w:lvlText w:val="%9."/>
      <w:lvlJc w:val="right"/>
      <w:pPr>
        <w:ind w:left="7560" w:hanging="180"/>
      </w:pPr>
    </w:lvl>
  </w:abstractNum>
  <w:abstractNum w:abstractNumId="16" w15:restartNumberingAfterBreak="0">
    <w:nsid w:val="2B383E03"/>
    <w:multiLevelType w:val="hybridMultilevel"/>
    <w:tmpl w:val="8FE0203A"/>
    <w:lvl w:ilvl="0" w:tplc="4A4CDAD0">
      <w:start w:val="1"/>
      <w:numFmt w:val="upperLetter"/>
      <w:lvlText w:val="%1."/>
      <w:lvlJc w:val="left"/>
      <w:pPr>
        <w:tabs>
          <w:tab w:val="num" w:pos="648"/>
        </w:tabs>
        <w:ind w:left="648" w:hanging="288"/>
      </w:pPr>
      <w:rPr>
        <w:rFonts w:hint="default"/>
      </w:rPr>
    </w:lvl>
    <w:lvl w:ilvl="1" w:tplc="F81E3B3E" w:tentative="1">
      <w:start w:val="1"/>
      <w:numFmt w:val="lowerLetter"/>
      <w:lvlText w:val="%2."/>
      <w:lvlJc w:val="left"/>
      <w:pPr>
        <w:tabs>
          <w:tab w:val="num" w:pos="1440"/>
        </w:tabs>
        <w:ind w:left="1440" w:hanging="360"/>
      </w:pPr>
    </w:lvl>
    <w:lvl w:ilvl="2" w:tplc="3F0E5CDE" w:tentative="1">
      <w:start w:val="1"/>
      <w:numFmt w:val="lowerRoman"/>
      <w:lvlText w:val="%3."/>
      <w:lvlJc w:val="right"/>
      <w:pPr>
        <w:tabs>
          <w:tab w:val="num" w:pos="2160"/>
        </w:tabs>
        <w:ind w:left="2160" w:hanging="180"/>
      </w:pPr>
    </w:lvl>
    <w:lvl w:ilvl="3" w:tplc="4372DF20" w:tentative="1">
      <w:start w:val="1"/>
      <w:numFmt w:val="decimal"/>
      <w:lvlText w:val="%4."/>
      <w:lvlJc w:val="left"/>
      <w:pPr>
        <w:tabs>
          <w:tab w:val="num" w:pos="2880"/>
        </w:tabs>
        <w:ind w:left="2880" w:hanging="360"/>
      </w:pPr>
    </w:lvl>
    <w:lvl w:ilvl="4" w:tplc="8FF42018" w:tentative="1">
      <w:start w:val="1"/>
      <w:numFmt w:val="lowerLetter"/>
      <w:lvlText w:val="%5."/>
      <w:lvlJc w:val="left"/>
      <w:pPr>
        <w:tabs>
          <w:tab w:val="num" w:pos="3600"/>
        </w:tabs>
        <w:ind w:left="3600" w:hanging="360"/>
      </w:pPr>
    </w:lvl>
    <w:lvl w:ilvl="5" w:tplc="9CB42D46" w:tentative="1">
      <w:start w:val="1"/>
      <w:numFmt w:val="lowerRoman"/>
      <w:lvlText w:val="%6."/>
      <w:lvlJc w:val="right"/>
      <w:pPr>
        <w:tabs>
          <w:tab w:val="num" w:pos="4320"/>
        </w:tabs>
        <w:ind w:left="4320" w:hanging="180"/>
      </w:pPr>
    </w:lvl>
    <w:lvl w:ilvl="6" w:tplc="29808288" w:tentative="1">
      <w:start w:val="1"/>
      <w:numFmt w:val="decimal"/>
      <w:lvlText w:val="%7."/>
      <w:lvlJc w:val="left"/>
      <w:pPr>
        <w:tabs>
          <w:tab w:val="num" w:pos="5040"/>
        </w:tabs>
        <w:ind w:left="5040" w:hanging="360"/>
      </w:pPr>
    </w:lvl>
    <w:lvl w:ilvl="7" w:tplc="4202C9DC" w:tentative="1">
      <w:start w:val="1"/>
      <w:numFmt w:val="lowerLetter"/>
      <w:lvlText w:val="%8."/>
      <w:lvlJc w:val="left"/>
      <w:pPr>
        <w:tabs>
          <w:tab w:val="num" w:pos="5760"/>
        </w:tabs>
        <w:ind w:left="5760" w:hanging="360"/>
      </w:pPr>
    </w:lvl>
    <w:lvl w:ilvl="8" w:tplc="A024FBF2" w:tentative="1">
      <w:start w:val="1"/>
      <w:numFmt w:val="lowerRoman"/>
      <w:lvlText w:val="%9."/>
      <w:lvlJc w:val="right"/>
      <w:pPr>
        <w:tabs>
          <w:tab w:val="num" w:pos="6480"/>
        </w:tabs>
        <w:ind w:left="6480" w:hanging="180"/>
      </w:pPr>
    </w:lvl>
  </w:abstractNum>
  <w:abstractNum w:abstractNumId="17" w15:restartNumberingAfterBreak="0">
    <w:nsid w:val="30252888"/>
    <w:multiLevelType w:val="hybridMultilevel"/>
    <w:tmpl w:val="5874EA8A"/>
    <w:lvl w:ilvl="0" w:tplc="4B8231A4">
      <w:start w:val="2"/>
      <w:numFmt w:val="upperRoman"/>
      <w:lvlText w:val="%1."/>
      <w:lvlJc w:val="right"/>
      <w:pPr>
        <w:tabs>
          <w:tab w:val="num" w:pos="180"/>
        </w:tabs>
        <w:ind w:left="180" w:hanging="180"/>
      </w:pPr>
      <w:rPr>
        <w:rFonts w:hint="default"/>
        <w:b w:val="0"/>
        <w:bCs/>
      </w:rPr>
    </w:lvl>
    <w:lvl w:ilvl="1" w:tplc="BE5EBD96">
      <w:start w:val="1"/>
      <w:numFmt w:val="lowerLetter"/>
      <w:lvlText w:val="%2."/>
      <w:lvlJc w:val="left"/>
      <w:pPr>
        <w:tabs>
          <w:tab w:val="num" w:pos="1368"/>
        </w:tabs>
        <w:ind w:left="1368" w:hanging="288"/>
      </w:pPr>
      <w:rPr>
        <w:rFonts w:hint="default"/>
      </w:rPr>
    </w:lvl>
    <w:lvl w:ilvl="2" w:tplc="9470F000" w:tentative="1">
      <w:start w:val="1"/>
      <w:numFmt w:val="lowerRoman"/>
      <w:lvlText w:val="%3."/>
      <w:lvlJc w:val="right"/>
      <w:pPr>
        <w:tabs>
          <w:tab w:val="num" w:pos="2160"/>
        </w:tabs>
        <w:ind w:left="2160" w:hanging="180"/>
      </w:pPr>
    </w:lvl>
    <w:lvl w:ilvl="3" w:tplc="EE30613A" w:tentative="1">
      <w:start w:val="1"/>
      <w:numFmt w:val="decimal"/>
      <w:lvlText w:val="%4."/>
      <w:lvlJc w:val="left"/>
      <w:pPr>
        <w:tabs>
          <w:tab w:val="num" w:pos="2880"/>
        </w:tabs>
        <w:ind w:left="2880" w:hanging="360"/>
      </w:pPr>
    </w:lvl>
    <w:lvl w:ilvl="4" w:tplc="5714240E" w:tentative="1">
      <w:start w:val="1"/>
      <w:numFmt w:val="lowerLetter"/>
      <w:lvlText w:val="%5."/>
      <w:lvlJc w:val="left"/>
      <w:pPr>
        <w:tabs>
          <w:tab w:val="num" w:pos="3600"/>
        </w:tabs>
        <w:ind w:left="3600" w:hanging="360"/>
      </w:pPr>
    </w:lvl>
    <w:lvl w:ilvl="5" w:tplc="94A614F8" w:tentative="1">
      <w:start w:val="1"/>
      <w:numFmt w:val="lowerRoman"/>
      <w:lvlText w:val="%6."/>
      <w:lvlJc w:val="right"/>
      <w:pPr>
        <w:tabs>
          <w:tab w:val="num" w:pos="4320"/>
        </w:tabs>
        <w:ind w:left="4320" w:hanging="180"/>
      </w:pPr>
    </w:lvl>
    <w:lvl w:ilvl="6" w:tplc="B8D669B0" w:tentative="1">
      <w:start w:val="1"/>
      <w:numFmt w:val="decimal"/>
      <w:lvlText w:val="%7."/>
      <w:lvlJc w:val="left"/>
      <w:pPr>
        <w:tabs>
          <w:tab w:val="num" w:pos="5040"/>
        </w:tabs>
        <w:ind w:left="5040" w:hanging="360"/>
      </w:pPr>
    </w:lvl>
    <w:lvl w:ilvl="7" w:tplc="FDEE4640" w:tentative="1">
      <w:start w:val="1"/>
      <w:numFmt w:val="lowerLetter"/>
      <w:lvlText w:val="%8."/>
      <w:lvlJc w:val="left"/>
      <w:pPr>
        <w:tabs>
          <w:tab w:val="num" w:pos="5760"/>
        </w:tabs>
        <w:ind w:left="5760" w:hanging="360"/>
      </w:pPr>
    </w:lvl>
    <w:lvl w:ilvl="8" w:tplc="684E0228" w:tentative="1">
      <w:start w:val="1"/>
      <w:numFmt w:val="lowerRoman"/>
      <w:lvlText w:val="%9."/>
      <w:lvlJc w:val="right"/>
      <w:pPr>
        <w:tabs>
          <w:tab w:val="num" w:pos="6480"/>
        </w:tabs>
        <w:ind w:left="6480" w:hanging="180"/>
      </w:pPr>
    </w:lvl>
  </w:abstractNum>
  <w:abstractNum w:abstractNumId="18" w15:restartNumberingAfterBreak="0">
    <w:nsid w:val="31B51A0E"/>
    <w:multiLevelType w:val="hybridMultilevel"/>
    <w:tmpl w:val="77F6B0A8"/>
    <w:lvl w:ilvl="0" w:tplc="684EDFE6">
      <w:start w:val="1"/>
      <w:numFmt w:val="decimal"/>
      <w:lvlText w:val="%1."/>
      <w:lvlJc w:val="left"/>
      <w:pPr>
        <w:tabs>
          <w:tab w:val="num" w:pos="1350"/>
        </w:tabs>
        <w:ind w:left="1350" w:hanging="360"/>
      </w:pPr>
      <w:rPr>
        <w:rFonts w:ascii="Times New Roman" w:hAnsi="Times New Roman" w:cs="Times New Roman" w:hint="default"/>
        <w:b w:val="0"/>
        <w:i w:val="0"/>
        <w:sz w:val="24"/>
      </w:rPr>
    </w:lvl>
    <w:lvl w:ilvl="1" w:tplc="FB1C0390">
      <w:start w:val="1"/>
      <w:numFmt w:val="lowerLetter"/>
      <w:lvlText w:val="%2."/>
      <w:lvlJc w:val="left"/>
      <w:pPr>
        <w:ind w:left="1800" w:hanging="360"/>
      </w:pPr>
    </w:lvl>
    <w:lvl w:ilvl="2" w:tplc="200CD6DC">
      <w:start w:val="1"/>
      <w:numFmt w:val="lowerRoman"/>
      <w:lvlText w:val="%3."/>
      <w:lvlJc w:val="right"/>
      <w:pPr>
        <w:ind w:left="2520" w:hanging="180"/>
      </w:pPr>
    </w:lvl>
    <w:lvl w:ilvl="3" w:tplc="42AE99D2">
      <w:start w:val="1"/>
      <w:numFmt w:val="decimal"/>
      <w:lvlText w:val="%4."/>
      <w:lvlJc w:val="left"/>
      <w:pPr>
        <w:ind w:left="3240" w:hanging="360"/>
      </w:pPr>
    </w:lvl>
    <w:lvl w:ilvl="4" w:tplc="A740BEF2">
      <w:start w:val="1"/>
      <w:numFmt w:val="lowerLetter"/>
      <w:lvlText w:val="%5."/>
      <w:lvlJc w:val="left"/>
      <w:pPr>
        <w:ind w:left="3960" w:hanging="360"/>
      </w:pPr>
    </w:lvl>
    <w:lvl w:ilvl="5" w:tplc="F15E36C8">
      <w:start w:val="1"/>
      <w:numFmt w:val="lowerRoman"/>
      <w:lvlText w:val="%6."/>
      <w:lvlJc w:val="right"/>
      <w:pPr>
        <w:ind w:left="4680" w:hanging="180"/>
      </w:pPr>
    </w:lvl>
    <w:lvl w:ilvl="6" w:tplc="132A8812">
      <w:start w:val="1"/>
      <w:numFmt w:val="decimal"/>
      <w:lvlText w:val="%7."/>
      <w:lvlJc w:val="left"/>
      <w:pPr>
        <w:ind w:left="5400" w:hanging="360"/>
      </w:pPr>
    </w:lvl>
    <w:lvl w:ilvl="7" w:tplc="889E7E68">
      <w:start w:val="1"/>
      <w:numFmt w:val="lowerLetter"/>
      <w:lvlText w:val="%8."/>
      <w:lvlJc w:val="left"/>
      <w:pPr>
        <w:ind w:left="6120" w:hanging="360"/>
      </w:pPr>
    </w:lvl>
    <w:lvl w:ilvl="8" w:tplc="DB9ED1E6">
      <w:start w:val="1"/>
      <w:numFmt w:val="lowerRoman"/>
      <w:lvlText w:val="%9."/>
      <w:lvlJc w:val="right"/>
      <w:pPr>
        <w:ind w:left="6840" w:hanging="180"/>
      </w:pPr>
    </w:lvl>
  </w:abstractNum>
  <w:abstractNum w:abstractNumId="19" w15:restartNumberingAfterBreak="0">
    <w:nsid w:val="3354526A"/>
    <w:multiLevelType w:val="hybridMultilevel"/>
    <w:tmpl w:val="00088898"/>
    <w:lvl w:ilvl="0" w:tplc="BE66D438">
      <w:start w:val="3"/>
      <w:numFmt w:val="upperLetter"/>
      <w:lvlText w:val="%1."/>
      <w:lvlJc w:val="left"/>
      <w:pPr>
        <w:tabs>
          <w:tab w:val="num" w:pos="900"/>
        </w:tabs>
        <w:ind w:left="900" w:hanging="720"/>
      </w:pPr>
      <w:rPr>
        <w:rFonts w:hint="default"/>
      </w:rPr>
    </w:lvl>
    <w:lvl w:ilvl="1" w:tplc="E7C88E04" w:tentative="1">
      <w:start w:val="1"/>
      <w:numFmt w:val="lowerLetter"/>
      <w:lvlText w:val="%2."/>
      <w:lvlJc w:val="left"/>
      <w:pPr>
        <w:tabs>
          <w:tab w:val="num" w:pos="1440"/>
        </w:tabs>
        <w:ind w:left="1440" w:hanging="360"/>
      </w:pPr>
    </w:lvl>
    <w:lvl w:ilvl="2" w:tplc="A530A6CA" w:tentative="1">
      <w:start w:val="1"/>
      <w:numFmt w:val="lowerRoman"/>
      <w:lvlText w:val="%3."/>
      <w:lvlJc w:val="right"/>
      <w:pPr>
        <w:tabs>
          <w:tab w:val="num" w:pos="2160"/>
        </w:tabs>
        <w:ind w:left="2160" w:hanging="180"/>
      </w:pPr>
    </w:lvl>
    <w:lvl w:ilvl="3" w:tplc="1F7639F8" w:tentative="1">
      <w:start w:val="1"/>
      <w:numFmt w:val="decimal"/>
      <w:lvlText w:val="%4."/>
      <w:lvlJc w:val="left"/>
      <w:pPr>
        <w:tabs>
          <w:tab w:val="num" w:pos="2880"/>
        </w:tabs>
        <w:ind w:left="2880" w:hanging="360"/>
      </w:pPr>
    </w:lvl>
    <w:lvl w:ilvl="4" w:tplc="58A8BD18" w:tentative="1">
      <w:start w:val="1"/>
      <w:numFmt w:val="lowerLetter"/>
      <w:lvlText w:val="%5."/>
      <w:lvlJc w:val="left"/>
      <w:pPr>
        <w:tabs>
          <w:tab w:val="num" w:pos="3600"/>
        </w:tabs>
        <w:ind w:left="3600" w:hanging="360"/>
      </w:pPr>
    </w:lvl>
    <w:lvl w:ilvl="5" w:tplc="E640CE4C" w:tentative="1">
      <w:start w:val="1"/>
      <w:numFmt w:val="lowerRoman"/>
      <w:lvlText w:val="%6."/>
      <w:lvlJc w:val="right"/>
      <w:pPr>
        <w:tabs>
          <w:tab w:val="num" w:pos="4320"/>
        </w:tabs>
        <w:ind w:left="4320" w:hanging="180"/>
      </w:pPr>
    </w:lvl>
    <w:lvl w:ilvl="6" w:tplc="AFA25B30" w:tentative="1">
      <w:start w:val="1"/>
      <w:numFmt w:val="decimal"/>
      <w:lvlText w:val="%7."/>
      <w:lvlJc w:val="left"/>
      <w:pPr>
        <w:tabs>
          <w:tab w:val="num" w:pos="5040"/>
        </w:tabs>
        <w:ind w:left="5040" w:hanging="360"/>
      </w:pPr>
    </w:lvl>
    <w:lvl w:ilvl="7" w:tplc="DC507494" w:tentative="1">
      <w:start w:val="1"/>
      <w:numFmt w:val="lowerLetter"/>
      <w:lvlText w:val="%8."/>
      <w:lvlJc w:val="left"/>
      <w:pPr>
        <w:tabs>
          <w:tab w:val="num" w:pos="5760"/>
        </w:tabs>
        <w:ind w:left="5760" w:hanging="360"/>
      </w:pPr>
    </w:lvl>
    <w:lvl w:ilvl="8" w:tplc="F34A1B5A" w:tentative="1">
      <w:start w:val="1"/>
      <w:numFmt w:val="lowerRoman"/>
      <w:lvlText w:val="%9."/>
      <w:lvlJc w:val="right"/>
      <w:pPr>
        <w:tabs>
          <w:tab w:val="num" w:pos="6480"/>
        </w:tabs>
        <w:ind w:left="6480" w:hanging="180"/>
      </w:pPr>
    </w:lvl>
  </w:abstractNum>
  <w:abstractNum w:abstractNumId="20" w15:restartNumberingAfterBreak="0">
    <w:nsid w:val="33905C1C"/>
    <w:multiLevelType w:val="hybridMultilevel"/>
    <w:tmpl w:val="51FEE12E"/>
    <w:lvl w:ilvl="0" w:tplc="EAEC244C">
      <w:start w:val="1"/>
      <w:numFmt w:val="decimal"/>
      <w:lvlText w:val="%1."/>
      <w:lvlJc w:val="left"/>
      <w:pPr>
        <w:ind w:left="1260" w:hanging="360"/>
      </w:pPr>
    </w:lvl>
    <w:lvl w:ilvl="1" w:tplc="BD96B80E">
      <w:start w:val="1"/>
      <w:numFmt w:val="lowerLetter"/>
      <w:lvlText w:val="%2."/>
      <w:lvlJc w:val="left"/>
      <w:pPr>
        <w:ind w:left="630" w:hanging="360"/>
      </w:pPr>
    </w:lvl>
    <w:lvl w:ilvl="2" w:tplc="8842D23A">
      <w:start w:val="1"/>
      <w:numFmt w:val="lowerRoman"/>
      <w:lvlText w:val="%3."/>
      <w:lvlJc w:val="right"/>
      <w:pPr>
        <w:ind w:left="1350" w:hanging="180"/>
      </w:pPr>
    </w:lvl>
    <w:lvl w:ilvl="3" w:tplc="831A0B72">
      <w:start w:val="1"/>
      <w:numFmt w:val="lowerLetter"/>
      <w:lvlText w:val="%4."/>
      <w:lvlJc w:val="left"/>
      <w:pPr>
        <w:ind w:left="2070" w:hanging="360"/>
      </w:pPr>
    </w:lvl>
    <w:lvl w:ilvl="4" w:tplc="788E43D4">
      <w:start w:val="1"/>
      <w:numFmt w:val="lowerRoman"/>
      <w:lvlText w:val="%5."/>
      <w:lvlJc w:val="right"/>
      <w:pPr>
        <w:ind w:left="2790" w:hanging="360"/>
      </w:pPr>
    </w:lvl>
    <w:lvl w:ilvl="5" w:tplc="7B1EA438">
      <w:start w:val="1"/>
      <w:numFmt w:val="lowerRoman"/>
      <w:lvlText w:val="%6."/>
      <w:lvlJc w:val="right"/>
      <w:pPr>
        <w:ind w:left="3510" w:hanging="180"/>
      </w:pPr>
    </w:lvl>
    <w:lvl w:ilvl="6" w:tplc="8644415C">
      <w:start w:val="1"/>
      <w:numFmt w:val="decimal"/>
      <w:lvlText w:val="%7."/>
      <w:lvlJc w:val="left"/>
      <w:pPr>
        <w:ind w:left="4230" w:hanging="360"/>
      </w:pPr>
    </w:lvl>
    <w:lvl w:ilvl="7" w:tplc="BED44376">
      <w:start w:val="1"/>
      <w:numFmt w:val="lowerLetter"/>
      <w:lvlText w:val="%8."/>
      <w:lvlJc w:val="left"/>
      <w:pPr>
        <w:ind w:left="4950" w:hanging="360"/>
      </w:pPr>
    </w:lvl>
    <w:lvl w:ilvl="8" w:tplc="776AB35E">
      <w:start w:val="1"/>
      <w:numFmt w:val="lowerRoman"/>
      <w:lvlText w:val="%9."/>
      <w:lvlJc w:val="right"/>
      <w:pPr>
        <w:ind w:left="5670" w:hanging="180"/>
      </w:pPr>
    </w:lvl>
  </w:abstractNum>
  <w:abstractNum w:abstractNumId="21" w15:restartNumberingAfterBreak="0">
    <w:nsid w:val="3FC64599"/>
    <w:multiLevelType w:val="singleLevel"/>
    <w:tmpl w:val="81E24BE8"/>
    <w:lvl w:ilvl="0">
      <w:start w:val="1"/>
      <w:numFmt w:val="decimal"/>
      <w:lvlText w:val="%1."/>
      <w:lvlJc w:val="left"/>
      <w:pPr>
        <w:tabs>
          <w:tab w:val="num" w:pos="1440"/>
        </w:tabs>
        <w:ind w:left="1440" w:hanging="720"/>
      </w:pPr>
      <w:rPr>
        <w:rFonts w:hint="default"/>
      </w:rPr>
    </w:lvl>
  </w:abstractNum>
  <w:abstractNum w:abstractNumId="22" w15:restartNumberingAfterBreak="0">
    <w:nsid w:val="434A23FA"/>
    <w:multiLevelType w:val="hybridMultilevel"/>
    <w:tmpl w:val="D04817B0"/>
    <w:lvl w:ilvl="0" w:tplc="08A27250">
      <w:start w:val="1"/>
      <w:numFmt w:val="upperLetter"/>
      <w:lvlText w:val="%1."/>
      <w:lvlJc w:val="left"/>
      <w:pPr>
        <w:tabs>
          <w:tab w:val="num" w:pos="720"/>
        </w:tabs>
        <w:ind w:left="720" w:hanging="360"/>
      </w:pPr>
    </w:lvl>
    <w:lvl w:ilvl="1" w:tplc="E5FC82B0" w:tentative="1">
      <w:start w:val="1"/>
      <w:numFmt w:val="lowerLetter"/>
      <w:lvlText w:val="%2."/>
      <w:lvlJc w:val="left"/>
      <w:pPr>
        <w:tabs>
          <w:tab w:val="num" w:pos="1440"/>
        </w:tabs>
        <w:ind w:left="1440" w:hanging="360"/>
      </w:pPr>
    </w:lvl>
    <w:lvl w:ilvl="2" w:tplc="39E8CB62" w:tentative="1">
      <w:start w:val="1"/>
      <w:numFmt w:val="lowerRoman"/>
      <w:lvlText w:val="%3."/>
      <w:lvlJc w:val="right"/>
      <w:pPr>
        <w:tabs>
          <w:tab w:val="num" w:pos="2160"/>
        </w:tabs>
        <w:ind w:left="2160" w:hanging="180"/>
      </w:pPr>
    </w:lvl>
    <w:lvl w:ilvl="3" w:tplc="19588652" w:tentative="1">
      <w:start w:val="1"/>
      <w:numFmt w:val="decimal"/>
      <w:lvlText w:val="%4."/>
      <w:lvlJc w:val="left"/>
      <w:pPr>
        <w:tabs>
          <w:tab w:val="num" w:pos="2880"/>
        </w:tabs>
        <w:ind w:left="2880" w:hanging="360"/>
      </w:pPr>
    </w:lvl>
    <w:lvl w:ilvl="4" w:tplc="A0EE7114" w:tentative="1">
      <w:start w:val="1"/>
      <w:numFmt w:val="lowerLetter"/>
      <w:lvlText w:val="%5."/>
      <w:lvlJc w:val="left"/>
      <w:pPr>
        <w:tabs>
          <w:tab w:val="num" w:pos="3600"/>
        </w:tabs>
        <w:ind w:left="3600" w:hanging="360"/>
      </w:pPr>
    </w:lvl>
    <w:lvl w:ilvl="5" w:tplc="7FCAF0AE" w:tentative="1">
      <w:start w:val="1"/>
      <w:numFmt w:val="lowerRoman"/>
      <w:lvlText w:val="%6."/>
      <w:lvlJc w:val="right"/>
      <w:pPr>
        <w:tabs>
          <w:tab w:val="num" w:pos="4320"/>
        </w:tabs>
        <w:ind w:left="4320" w:hanging="180"/>
      </w:pPr>
    </w:lvl>
    <w:lvl w:ilvl="6" w:tplc="FEAE18B4" w:tentative="1">
      <w:start w:val="1"/>
      <w:numFmt w:val="decimal"/>
      <w:lvlText w:val="%7."/>
      <w:lvlJc w:val="left"/>
      <w:pPr>
        <w:tabs>
          <w:tab w:val="num" w:pos="5040"/>
        </w:tabs>
        <w:ind w:left="5040" w:hanging="360"/>
      </w:pPr>
    </w:lvl>
    <w:lvl w:ilvl="7" w:tplc="122EBBC4" w:tentative="1">
      <w:start w:val="1"/>
      <w:numFmt w:val="lowerLetter"/>
      <w:lvlText w:val="%8."/>
      <w:lvlJc w:val="left"/>
      <w:pPr>
        <w:tabs>
          <w:tab w:val="num" w:pos="5760"/>
        </w:tabs>
        <w:ind w:left="5760" w:hanging="360"/>
      </w:pPr>
    </w:lvl>
    <w:lvl w:ilvl="8" w:tplc="BE740DE6" w:tentative="1">
      <w:start w:val="1"/>
      <w:numFmt w:val="lowerRoman"/>
      <w:lvlText w:val="%9."/>
      <w:lvlJc w:val="right"/>
      <w:pPr>
        <w:tabs>
          <w:tab w:val="num" w:pos="6480"/>
        </w:tabs>
        <w:ind w:left="6480" w:hanging="180"/>
      </w:pPr>
    </w:lvl>
  </w:abstractNum>
  <w:abstractNum w:abstractNumId="23" w15:restartNumberingAfterBreak="0">
    <w:nsid w:val="46D77096"/>
    <w:multiLevelType w:val="hybridMultilevel"/>
    <w:tmpl w:val="10F4C22E"/>
    <w:lvl w:ilvl="0" w:tplc="7D0CA856">
      <w:start w:val="1"/>
      <w:numFmt w:val="decimal"/>
      <w:lvlText w:val="%1."/>
      <w:lvlJc w:val="left"/>
      <w:pPr>
        <w:tabs>
          <w:tab w:val="num" w:pos="1260"/>
        </w:tabs>
        <w:ind w:left="1260" w:hanging="360"/>
      </w:pPr>
      <w:rPr>
        <w:rFonts w:ascii="Times New Roman" w:hAnsi="Times New Roman" w:cs="Times New Roman" w:hint="default"/>
        <w:b w:val="0"/>
        <w:i w:val="0"/>
        <w:sz w:val="24"/>
      </w:rPr>
    </w:lvl>
    <w:lvl w:ilvl="1" w:tplc="7974CAA0">
      <w:start w:val="1"/>
      <w:numFmt w:val="lowerLetter"/>
      <w:lvlText w:val="%2."/>
      <w:lvlJc w:val="left"/>
      <w:pPr>
        <w:ind w:left="1620" w:hanging="360"/>
      </w:pPr>
    </w:lvl>
    <w:lvl w:ilvl="2" w:tplc="152A40D2">
      <w:start w:val="1"/>
      <w:numFmt w:val="lowerRoman"/>
      <w:lvlText w:val="%3."/>
      <w:lvlJc w:val="right"/>
      <w:pPr>
        <w:ind w:left="2340" w:hanging="180"/>
      </w:pPr>
    </w:lvl>
    <w:lvl w:ilvl="3" w:tplc="4DFC13C4">
      <w:start w:val="1"/>
      <w:numFmt w:val="decimal"/>
      <w:lvlText w:val="%4."/>
      <w:lvlJc w:val="left"/>
      <w:pPr>
        <w:ind w:left="3060" w:hanging="360"/>
      </w:pPr>
    </w:lvl>
    <w:lvl w:ilvl="4" w:tplc="96524394">
      <w:start w:val="1"/>
      <w:numFmt w:val="lowerLetter"/>
      <w:lvlText w:val="%5."/>
      <w:lvlJc w:val="left"/>
      <w:pPr>
        <w:ind w:left="3780" w:hanging="360"/>
      </w:pPr>
    </w:lvl>
    <w:lvl w:ilvl="5" w:tplc="061CA314">
      <w:start w:val="1"/>
      <w:numFmt w:val="lowerRoman"/>
      <w:lvlText w:val="%6."/>
      <w:lvlJc w:val="right"/>
      <w:pPr>
        <w:ind w:left="4500" w:hanging="180"/>
      </w:pPr>
    </w:lvl>
    <w:lvl w:ilvl="6" w:tplc="E0800EF2">
      <w:start w:val="1"/>
      <w:numFmt w:val="decimal"/>
      <w:lvlText w:val="%7."/>
      <w:lvlJc w:val="left"/>
      <w:pPr>
        <w:ind w:left="5220" w:hanging="360"/>
      </w:pPr>
    </w:lvl>
    <w:lvl w:ilvl="7" w:tplc="9872D80E">
      <w:start w:val="1"/>
      <w:numFmt w:val="lowerLetter"/>
      <w:lvlText w:val="%8."/>
      <w:lvlJc w:val="left"/>
      <w:pPr>
        <w:ind w:left="5940" w:hanging="360"/>
      </w:pPr>
    </w:lvl>
    <w:lvl w:ilvl="8" w:tplc="1C80E2F0">
      <w:start w:val="1"/>
      <w:numFmt w:val="lowerRoman"/>
      <w:lvlText w:val="%9."/>
      <w:lvlJc w:val="right"/>
      <w:pPr>
        <w:ind w:left="6660" w:hanging="180"/>
      </w:pPr>
    </w:lvl>
  </w:abstractNum>
  <w:abstractNum w:abstractNumId="24" w15:restartNumberingAfterBreak="0">
    <w:nsid w:val="4B136E35"/>
    <w:multiLevelType w:val="hybridMultilevel"/>
    <w:tmpl w:val="7312DFF8"/>
    <w:lvl w:ilvl="0" w:tplc="80F23D66">
      <w:start w:val="1"/>
      <w:numFmt w:val="lowerLetter"/>
      <w:lvlText w:val="%1."/>
      <w:lvlJc w:val="left"/>
      <w:pPr>
        <w:tabs>
          <w:tab w:val="num" w:pos="1800"/>
        </w:tabs>
        <w:ind w:left="1800" w:hanging="360"/>
      </w:pPr>
      <w:rPr>
        <w:rFonts w:hint="default"/>
      </w:rPr>
    </w:lvl>
    <w:lvl w:ilvl="1" w:tplc="F006AEF8" w:tentative="1">
      <w:start w:val="1"/>
      <w:numFmt w:val="lowerLetter"/>
      <w:lvlText w:val="%2."/>
      <w:lvlJc w:val="left"/>
      <w:pPr>
        <w:tabs>
          <w:tab w:val="num" w:pos="2880"/>
        </w:tabs>
        <w:ind w:left="2880" w:hanging="360"/>
      </w:pPr>
    </w:lvl>
    <w:lvl w:ilvl="2" w:tplc="0FEE94E8" w:tentative="1">
      <w:start w:val="1"/>
      <w:numFmt w:val="lowerRoman"/>
      <w:lvlText w:val="%3."/>
      <w:lvlJc w:val="right"/>
      <w:pPr>
        <w:tabs>
          <w:tab w:val="num" w:pos="3600"/>
        </w:tabs>
        <w:ind w:left="3600" w:hanging="180"/>
      </w:pPr>
    </w:lvl>
    <w:lvl w:ilvl="3" w:tplc="06067C40" w:tentative="1">
      <w:start w:val="1"/>
      <w:numFmt w:val="decimal"/>
      <w:lvlText w:val="%4."/>
      <w:lvlJc w:val="left"/>
      <w:pPr>
        <w:tabs>
          <w:tab w:val="num" w:pos="4320"/>
        </w:tabs>
        <w:ind w:left="4320" w:hanging="360"/>
      </w:pPr>
    </w:lvl>
    <w:lvl w:ilvl="4" w:tplc="2EA2746A" w:tentative="1">
      <w:start w:val="1"/>
      <w:numFmt w:val="lowerLetter"/>
      <w:lvlText w:val="%5."/>
      <w:lvlJc w:val="left"/>
      <w:pPr>
        <w:tabs>
          <w:tab w:val="num" w:pos="5040"/>
        </w:tabs>
        <w:ind w:left="5040" w:hanging="360"/>
      </w:pPr>
    </w:lvl>
    <w:lvl w:ilvl="5" w:tplc="8A7E731C" w:tentative="1">
      <w:start w:val="1"/>
      <w:numFmt w:val="lowerRoman"/>
      <w:lvlText w:val="%6."/>
      <w:lvlJc w:val="right"/>
      <w:pPr>
        <w:tabs>
          <w:tab w:val="num" w:pos="5760"/>
        </w:tabs>
        <w:ind w:left="5760" w:hanging="180"/>
      </w:pPr>
    </w:lvl>
    <w:lvl w:ilvl="6" w:tplc="55DC5078" w:tentative="1">
      <w:start w:val="1"/>
      <w:numFmt w:val="decimal"/>
      <w:lvlText w:val="%7."/>
      <w:lvlJc w:val="left"/>
      <w:pPr>
        <w:tabs>
          <w:tab w:val="num" w:pos="6480"/>
        </w:tabs>
        <w:ind w:left="6480" w:hanging="360"/>
      </w:pPr>
    </w:lvl>
    <w:lvl w:ilvl="7" w:tplc="80F6E23C" w:tentative="1">
      <w:start w:val="1"/>
      <w:numFmt w:val="lowerLetter"/>
      <w:lvlText w:val="%8."/>
      <w:lvlJc w:val="left"/>
      <w:pPr>
        <w:tabs>
          <w:tab w:val="num" w:pos="7200"/>
        </w:tabs>
        <w:ind w:left="7200" w:hanging="360"/>
      </w:pPr>
    </w:lvl>
    <w:lvl w:ilvl="8" w:tplc="DC44ACF8" w:tentative="1">
      <w:start w:val="1"/>
      <w:numFmt w:val="lowerRoman"/>
      <w:lvlText w:val="%9."/>
      <w:lvlJc w:val="right"/>
      <w:pPr>
        <w:tabs>
          <w:tab w:val="num" w:pos="7920"/>
        </w:tabs>
        <w:ind w:left="7920" w:hanging="180"/>
      </w:pPr>
    </w:lvl>
  </w:abstractNum>
  <w:abstractNum w:abstractNumId="25" w15:restartNumberingAfterBreak="0">
    <w:nsid w:val="4FA06C9F"/>
    <w:multiLevelType w:val="hybridMultilevel"/>
    <w:tmpl w:val="E3E2F40C"/>
    <w:lvl w:ilvl="0" w:tplc="F13882B0">
      <w:start w:val="7"/>
      <w:numFmt w:val="upperLetter"/>
      <w:lvlText w:val="%1."/>
      <w:lvlJc w:val="left"/>
      <w:pPr>
        <w:ind w:left="720" w:hanging="360"/>
      </w:pPr>
      <w:rPr>
        <w:rFonts w:hint="default"/>
      </w:rPr>
    </w:lvl>
    <w:lvl w:ilvl="1" w:tplc="FB324C3C" w:tentative="1">
      <w:start w:val="1"/>
      <w:numFmt w:val="lowerLetter"/>
      <w:lvlText w:val="%2."/>
      <w:lvlJc w:val="left"/>
      <w:pPr>
        <w:ind w:left="1440" w:hanging="360"/>
      </w:pPr>
    </w:lvl>
    <w:lvl w:ilvl="2" w:tplc="EB00141E" w:tentative="1">
      <w:start w:val="1"/>
      <w:numFmt w:val="lowerRoman"/>
      <w:lvlText w:val="%3."/>
      <w:lvlJc w:val="right"/>
      <w:pPr>
        <w:ind w:left="2160" w:hanging="180"/>
      </w:pPr>
    </w:lvl>
    <w:lvl w:ilvl="3" w:tplc="0E50719A" w:tentative="1">
      <w:start w:val="1"/>
      <w:numFmt w:val="decimal"/>
      <w:lvlText w:val="%4."/>
      <w:lvlJc w:val="left"/>
      <w:pPr>
        <w:ind w:left="2880" w:hanging="360"/>
      </w:pPr>
    </w:lvl>
    <w:lvl w:ilvl="4" w:tplc="8BD26AAC" w:tentative="1">
      <w:start w:val="1"/>
      <w:numFmt w:val="lowerLetter"/>
      <w:lvlText w:val="%5."/>
      <w:lvlJc w:val="left"/>
      <w:pPr>
        <w:ind w:left="3600" w:hanging="360"/>
      </w:pPr>
    </w:lvl>
    <w:lvl w:ilvl="5" w:tplc="E8E66036" w:tentative="1">
      <w:start w:val="1"/>
      <w:numFmt w:val="lowerRoman"/>
      <w:lvlText w:val="%6."/>
      <w:lvlJc w:val="right"/>
      <w:pPr>
        <w:ind w:left="4320" w:hanging="180"/>
      </w:pPr>
    </w:lvl>
    <w:lvl w:ilvl="6" w:tplc="709457B4" w:tentative="1">
      <w:start w:val="1"/>
      <w:numFmt w:val="decimal"/>
      <w:lvlText w:val="%7."/>
      <w:lvlJc w:val="left"/>
      <w:pPr>
        <w:ind w:left="5040" w:hanging="360"/>
      </w:pPr>
    </w:lvl>
    <w:lvl w:ilvl="7" w:tplc="F24CD258" w:tentative="1">
      <w:start w:val="1"/>
      <w:numFmt w:val="lowerLetter"/>
      <w:lvlText w:val="%8."/>
      <w:lvlJc w:val="left"/>
      <w:pPr>
        <w:ind w:left="5760" w:hanging="360"/>
      </w:pPr>
    </w:lvl>
    <w:lvl w:ilvl="8" w:tplc="082005AA" w:tentative="1">
      <w:start w:val="1"/>
      <w:numFmt w:val="lowerRoman"/>
      <w:lvlText w:val="%9."/>
      <w:lvlJc w:val="right"/>
      <w:pPr>
        <w:ind w:left="6480" w:hanging="180"/>
      </w:pPr>
    </w:lvl>
  </w:abstractNum>
  <w:abstractNum w:abstractNumId="26" w15:restartNumberingAfterBreak="0">
    <w:nsid w:val="4FAB08E2"/>
    <w:multiLevelType w:val="hybridMultilevel"/>
    <w:tmpl w:val="13C489AE"/>
    <w:lvl w:ilvl="0" w:tplc="78B2CC88">
      <w:start w:val="2"/>
      <w:numFmt w:val="upperLetter"/>
      <w:lvlText w:val="%1."/>
      <w:lvlJc w:val="left"/>
      <w:pPr>
        <w:tabs>
          <w:tab w:val="num" w:pos="720"/>
        </w:tabs>
        <w:ind w:left="720" w:hanging="720"/>
      </w:pPr>
      <w:rPr>
        <w:rFonts w:hint="default"/>
      </w:rPr>
    </w:lvl>
    <w:lvl w:ilvl="1" w:tplc="F81C0A90" w:tentative="1">
      <w:start w:val="1"/>
      <w:numFmt w:val="lowerLetter"/>
      <w:lvlText w:val="%2."/>
      <w:lvlJc w:val="left"/>
      <w:pPr>
        <w:tabs>
          <w:tab w:val="num" w:pos="1440"/>
        </w:tabs>
        <w:ind w:left="1440" w:hanging="360"/>
      </w:pPr>
    </w:lvl>
    <w:lvl w:ilvl="2" w:tplc="78D88BBA" w:tentative="1">
      <w:start w:val="1"/>
      <w:numFmt w:val="lowerRoman"/>
      <w:lvlText w:val="%3."/>
      <w:lvlJc w:val="right"/>
      <w:pPr>
        <w:tabs>
          <w:tab w:val="num" w:pos="2160"/>
        </w:tabs>
        <w:ind w:left="2160" w:hanging="180"/>
      </w:pPr>
    </w:lvl>
    <w:lvl w:ilvl="3" w:tplc="C79432CA" w:tentative="1">
      <w:start w:val="1"/>
      <w:numFmt w:val="decimal"/>
      <w:lvlText w:val="%4."/>
      <w:lvlJc w:val="left"/>
      <w:pPr>
        <w:tabs>
          <w:tab w:val="num" w:pos="2880"/>
        </w:tabs>
        <w:ind w:left="2880" w:hanging="360"/>
      </w:pPr>
    </w:lvl>
    <w:lvl w:ilvl="4" w:tplc="F6C6A018" w:tentative="1">
      <w:start w:val="1"/>
      <w:numFmt w:val="lowerLetter"/>
      <w:lvlText w:val="%5."/>
      <w:lvlJc w:val="left"/>
      <w:pPr>
        <w:tabs>
          <w:tab w:val="num" w:pos="3600"/>
        </w:tabs>
        <w:ind w:left="3600" w:hanging="360"/>
      </w:pPr>
    </w:lvl>
    <w:lvl w:ilvl="5" w:tplc="4C748442" w:tentative="1">
      <w:start w:val="1"/>
      <w:numFmt w:val="lowerRoman"/>
      <w:lvlText w:val="%6."/>
      <w:lvlJc w:val="right"/>
      <w:pPr>
        <w:tabs>
          <w:tab w:val="num" w:pos="4320"/>
        </w:tabs>
        <w:ind w:left="4320" w:hanging="180"/>
      </w:pPr>
    </w:lvl>
    <w:lvl w:ilvl="6" w:tplc="6EA89FCC" w:tentative="1">
      <w:start w:val="1"/>
      <w:numFmt w:val="decimal"/>
      <w:lvlText w:val="%7."/>
      <w:lvlJc w:val="left"/>
      <w:pPr>
        <w:tabs>
          <w:tab w:val="num" w:pos="5040"/>
        </w:tabs>
        <w:ind w:left="5040" w:hanging="360"/>
      </w:pPr>
    </w:lvl>
    <w:lvl w:ilvl="7" w:tplc="FFBEB126" w:tentative="1">
      <w:start w:val="1"/>
      <w:numFmt w:val="lowerLetter"/>
      <w:lvlText w:val="%8."/>
      <w:lvlJc w:val="left"/>
      <w:pPr>
        <w:tabs>
          <w:tab w:val="num" w:pos="5760"/>
        </w:tabs>
        <w:ind w:left="5760" w:hanging="360"/>
      </w:pPr>
    </w:lvl>
    <w:lvl w:ilvl="8" w:tplc="AA342828" w:tentative="1">
      <w:start w:val="1"/>
      <w:numFmt w:val="lowerRoman"/>
      <w:lvlText w:val="%9."/>
      <w:lvlJc w:val="right"/>
      <w:pPr>
        <w:tabs>
          <w:tab w:val="num" w:pos="6480"/>
        </w:tabs>
        <w:ind w:left="6480" w:hanging="180"/>
      </w:pPr>
    </w:lvl>
  </w:abstractNum>
  <w:abstractNum w:abstractNumId="27" w15:restartNumberingAfterBreak="0">
    <w:nsid w:val="55542F8D"/>
    <w:multiLevelType w:val="hybridMultilevel"/>
    <w:tmpl w:val="6D5A8D18"/>
    <w:lvl w:ilvl="0" w:tplc="7EAAAE7E">
      <w:start w:val="1"/>
      <w:numFmt w:val="lowerLetter"/>
      <w:lvlText w:val="%1."/>
      <w:lvlJc w:val="left"/>
      <w:pPr>
        <w:tabs>
          <w:tab w:val="num" w:pos="2760"/>
        </w:tabs>
        <w:ind w:left="2760" w:hanging="360"/>
      </w:pPr>
    </w:lvl>
    <w:lvl w:ilvl="1" w:tplc="C4FEE914">
      <w:start w:val="1"/>
      <w:numFmt w:val="upperLetter"/>
      <w:lvlText w:val="%2."/>
      <w:lvlJc w:val="left"/>
      <w:pPr>
        <w:tabs>
          <w:tab w:val="num" w:pos="3480"/>
        </w:tabs>
        <w:ind w:left="3480" w:hanging="360"/>
      </w:pPr>
      <w:rPr>
        <w:rFonts w:hint="default"/>
        <w:b/>
      </w:rPr>
    </w:lvl>
    <w:lvl w:ilvl="2" w:tplc="6060D874">
      <w:start w:val="1"/>
      <w:numFmt w:val="lowerRoman"/>
      <w:lvlText w:val="%3."/>
      <w:lvlJc w:val="right"/>
      <w:pPr>
        <w:tabs>
          <w:tab w:val="num" w:pos="4200"/>
        </w:tabs>
        <w:ind w:left="4200" w:hanging="180"/>
      </w:pPr>
    </w:lvl>
    <w:lvl w:ilvl="3" w:tplc="64161660" w:tentative="1">
      <w:start w:val="1"/>
      <w:numFmt w:val="decimal"/>
      <w:lvlText w:val="%4."/>
      <w:lvlJc w:val="left"/>
      <w:pPr>
        <w:tabs>
          <w:tab w:val="num" w:pos="4920"/>
        </w:tabs>
        <w:ind w:left="4920" w:hanging="360"/>
      </w:pPr>
    </w:lvl>
    <w:lvl w:ilvl="4" w:tplc="DCD45E2E" w:tentative="1">
      <w:start w:val="1"/>
      <w:numFmt w:val="lowerLetter"/>
      <w:lvlText w:val="%5."/>
      <w:lvlJc w:val="left"/>
      <w:pPr>
        <w:tabs>
          <w:tab w:val="num" w:pos="5640"/>
        </w:tabs>
        <w:ind w:left="5640" w:hanging="360"/>
      </w:pPr>
    </w:lvl>
    <w:lvl w:ilvl="5" w:tplc="623609B8" w:tentative="1">
      <w:start w:val="1"/>
      <w:numFmt w:val="lowerRoman"/>
      <w:lvlText w:val="%6."/>
      <w:lvlJc w:val="right"/>
      <w:pPr>
        <w:tabs>
          <w:tab w:val="num" w:pos="6360"/>
        </w:tabs>
        <w:ind w:left="6360" w:hanging="180"/>
      </w:pPr>
    </w:lvl>
    <w:lvl w:ilvl="6" w:tplc="31D8B9AE" w:tentative="1">
      <w:start w:val="1"/>
      <w:numFmt w:val="decimal"/>
      <w:lvlText w:val="%7."/>
      <w:lvlJc w:val="left"/>
      <w:pPr>
        <w:tabs>
          <w:tab w:val="num" w:pos="7080"/>
        </w:tabs>
        <w:ind w:left="7080" w:hanging="360"/>
      </w:pPr>
    </w:lvl>
    <w:lvl w:ilvl="7" w:tplc="FF5C1A2C" w:tentative="1">
      <w:start w:val="1"/>
      <w:numFmt w:val="lowerLetter"/>
      <w:lvlText w:val="%8."/>
      <w:lvlJc w:val="left"/>
      <w:pPr>
        <w:tabs>
          <w:tab w:val="num" w:pos="7800"/>
        </w:tabs>
        <w:ind w:left="7800" w:hanging="360"/>
      </w:pPr>
    </w:lvl>
    <w:lvl w:ilvl="8" w:tplc="744C1964" w:tentative="1">
      <w:start w:val="1"/>
      <w:numFmt w:val="lowerRoman"/>
      <w:lvlText w:val="%9."/>
      <w:lvlJc w:val="right"/>
      <w:pPr>
        <w:tabs>
          <w:tab w:val="num" w:pos="8520"/>
        </w:tabs>
        <w:ind w:left="8520" w:hanging="180"/>
      </w:pPr>
    </w:lvl>
  </w:abstractNum>
  <w:abstractNum w:abstractNumId="28" w15:restartNumberingAfterBreak="0">
    <w:nsid w:val="5A23443E"/>
    <w:multiLevelType w:val="hybridMultilevel"/>
    <w:tmpl w:val="C44629C8"/>
    <w:lvl w:ilvl="0" w:tplc="834204F8">
      <w:start w:val="1"/>
      <w:numFmt w:val="lowerRoman"/>
      <w:lvlText w:val="%1."/>
      <w:lvlJc w:val="right"/>
      <w:pPr>
        <w:ind w:left="720" w:hanging="360"/>
      </w:pPr>
    </w:lvl>
    <w:lvl w:ilvl="1" w:tplc="FCD05430" w:tentative="1">
      <w:start w:val="1"/>
      <w:numFmt w:val="lowerLetter"/>
      <w:lvlText w:val="%2."/>
      <w:lvlJc w:val="left"/>
      <w:pPr>
        <w:ind w:left="1440" w:hanging="360"/>
      </w:pPr>
    </w:lvl>
    <w:lvl w:ilvl="2" w:tplc="06EABFF4" w:tentative="1">
      <w:start w:val="1"/>
      <w:numFmt w:val="lowerRoman"/>
      <w:lvlText w:val="%3."/>
      <w:lvlJc w:val="right"/>
      <w:pPr>
        <w:ind w:left="2160" w:hanging="180"/>
      </w:pPr>
    </w:lvl>
    <w:lvl w:ilvl="3" w:tplc="66786CB2" w:tentative="1">
      <w:start w:val="1"/>
      <w:numFmt w:val="decimal"/>
      <w:lvlText w:val="%4."/>
      <w:lvlJc w:val="left"/>
      <w:pPr>
        <w:ind w:left="2880" w:hanging="360"/>
      </w:pPr>
    </w:lvl>
    <w:lvl w:ilvl="4" w:tplc="66CAF3B2" w:tentative="1">
      <w:start w:val="1"/>
      <w:numFmt w:val="lowerLetter"/>
      <w:lvlText w:val="%5."/>
      <w:lvlJc w:val="left"/>
      <w:pPr>
        <w:ind w:left="3600" w:hanging="360"/>
      </w:pPr>
    </w:lvl>
    <w:lvl w:ilvl="5" w:tplc="9E941308" w:tentative="1">
      <w:start w:val="1"/>
      <w:numFmt w:val="lowerRoman"/>
      <w:lvlText w:val="%6."/>
      <w:lvlJc w:val="right"/>
      <w:pPr>
        <w:ind w:left="4320" w:hanging="180"/>
      </w:pPr>
    </w:lvl>
    <w:lvl w:ilvl="6" w:tplc="93EC2BDA" w:tentative="1">
      <w:start w:val="1"/>
      <w:numFmt w:val="decimal"/>
      <w:lvlText w:val="%7."/>
      <w:lvlJc w:val="left"/>
      <w:pPr>
        <w:ind w:left="5040" w:hanging="360"/>
      </w:pPr>
    </w:lvl>
    <w:lvl w:ilvl="7" w:tplc="AB183AF4" w:tentative="1">
      <w:start w:val="1"/>
      <w:numFmt w:val="lowerLetter"/>
      <w:lvlText w:val="%8."/>
      <w:lvlJc w:val="left"/>
      <w:pPr>
        <w:ind w:left="5760" w:hanging="360"/>
      </w:pPr>
    </w:lvl>
    <w:lvl w:ilvl="8" w:tplc="124E9BDE" w:tentative="1">
      <w:start w:val="1"/>
      <w:numFmt w:val="lowerRoman"/>
      <w:lvlText w:val="%9."/>
      <w:lvlJc w:val="right"/>
      <w:pPr>
        <w:ind w:left="6480" w:hanging="180"/>
      </w:pPr>
    </w:lvl>
  </w:abstractNum>
  <w:abstractNum w:abstractNumId="29" w15:restartNumberingAfterBreak="0">
    <w:nsid w:val="5B144C7C"/>
    <w:multiLevelType w:val="hybridMultilevel"/>
    <w:tmpl w:val="B596CBB8"/>
    <w:lvl w:ilvl="0" w:tplc="C88E7DFE">
      <w:start w:val="7"/>
      <w:numFmt w:val="upperLetter"/>
      <w:lvlText w:val="%1."/>
      <w:lvlJc w:val="left"/>
      <w:pPr>
        <w:tabs>
          <w:tab w:val="num" w:pos="450"/>
        </w:tabs>
        <w:ind w:left="450" w:hanging="360"/>
      </w:pPr>
      <w:rPr>
        <w:rFonts w:ascii="Times New Roman" w:hAnsi="Times New Roman" w:cs="Times New Roman" w:hint="default"/>
        <w:b w:val="0"/>
        <w:i w:val="0"/>
        <w:sz w:val="24"/>
      </w:rPr>
    </w:lvl>
    <w:lvl w:ilvl="1" w:tplc="FB2EA5AA">
      <w:start w:val="1"/>
      <w:numFmt w:val="lowerLetter"/>
      <w:lvlText w:val="%2."/>
      <w:lvlJc w:val="left"/>
      <w:pPr>
        <w:ind w:left="1440" w:hanging="360"/>
      </w:pPr>
      <w:rPr>
        <w:b w:val="0"/>
      </w:rPr>
    </w:lvl>
    <w:lvl w:ilvl="2" w:tplc="F4667FBE">
      <w:start w:val="1"/>
      <w:numFmt w:val="lowerRoman"/>
      <w:lvlText w:val="%3."/>
      <w:lvlJc w:val="right"/>
      <w:pPr>
        <w:ind w:left="2160" w:hanging="180"/>
      </w:pPr>
    </w:lvl>
    <w:lvl w:ilvl="3" w:tplc="1BF013E0">
      <w:start w:val="1"/>
      <w:numFmt w:val="decimal"/>
      <w:lvlText w:val="%4."/>
      <w:lvlJc w:val="left"/>
      <w:pPr>
        <w:ind w:left="2880" w:hanging="360"/>
      </w:pPr>
    </w:lvl>
    <w:lvl w:ilvl="4" w:tplc="F1DC5002">
      <w:start w:val="1"/>
      <w:numFmt w:val="lowerLetter"/>
      <w:lvlText w:val="%5."/>
      <w:lvlJc w:val="left"/>
      <w:pPr>
        <w:ind w:left="3600" w:hanging="360"/>
      </w:pPr>
    </w:lvl>
    <w:lvl w:ilvl="5" w:tplc="F6B04194">
      <w:start w:val="1"/>
      <w:numFmt w:val="lowerRoman"/>
      <w:lvlText w:val="%6."/>
      <w:lvlJc w:val="right"/>
      <w:pPr>
        <w:ind w:left="4320" w:hanging="180"/>
      </w:pPr>
    </w:lvl>
    <w:lvl w:ilvl="6" w:tplc="364A3A3E">
      <w:start w:val="1"/>
      <w:numFmt w:val="decimal"/>
      <w:lvlText w:val="%7."/>
      <w:lvlJc w:val="left"/>
      <w:pPr>
        <w:ind w:left="5040" w:hanging="360"/>
      </w:pPr>
    </w:lvl>
    <w:lvl w:ilvl="7" w:tplc="B6FA26CC">
      <w:start w:val="1"/>
      <w:numFmt w:val="lowerLetter"/>
      <w:lvlText w:val="%8."/>
      <w:lvlJc w:val="left"/>
      <w:pPr>
        <w:ind w:left="5760" w:hanging="360"/>
      </w:pPr>
    </w:lvl>
    <w:lvl w:ilvl="8" w:tplc="A89CE170">
      <w:start w:val="1"/>
      <w:numFmt w:val="lowerRoman"/>
      <w:lvlText w:val="%9."/>
      <w:lvlJc w:val="right"/>
      <w:pPr>
        <w:ind w:left="6480" w:hanging="180"/>
      </w:pPr>
    </w:lvl>
  </w:abstractNum>
  <w:abstractNum w:abstractNumId="30" w15:restartNumberingAfterBreak="0">
    <w:nsid w:val="5EC4547D"/>
    <w:multiLevelType w:val="hybridMultilevel"/>
    <w:tmpl w:val="1152FB82"/>
    <w:lvl w:ilvl="0" w:tplc="BE3698FA">
      <w:start w:val="1"/>
      <w:numFmt w:val="lowerLetter"/>
      <w:lvlText w:val="%1."/>
      <w:lvlJc w:val="left"/>
      <w:pPr>
        <w:tabs>
          <w:tab w:val="num" w:pos="648"/>
        </w:tabs>
        <w:ind w:left="648" w:hanging="288"/>
      </w:pPr>
      <w:rPr>
        <w:rFonts w:hint="default"/>
      </w:rPr>
    </w:lvl>
    <w:lvl w:ilvl="1" w:tplc="1428B062" w:tentative="1">
      <w:start w:val="1"/>
      <w:numFmt w:val="lowerLetter"/>
      <w:lvlText w:val="%2."/>
      <w:lvlJc w:val="left"/>
      <w:pPr>
        <w:tabs>
          <w:tab w:val="num" w:pos="1440"/>
        </w:tabs>
        <w:ind w:left="1440" w:hanging="360"/>
      </w:pPr>
    </w:lvl>
    <w:lvl w:ilvl="2" w:tplc="34E80FC2" w:tentative="1">
      <w:start w:val="1"/>
      <w:numFmt w:val="lowerRoman"/>
      <w:lvlText w:val="%3."/>
      <w:lvlJc w:val="right"/>
      <w:pPr>
        <w:tabs>
          <w:tab w:val="num" w:pos="2160"/>
        </w:tabs>
        <w:ind w:left="2160" w:hanging="180"/>
      </w:pPr>
    </w:lvl>
    <w:lvl w:ilvl="3" w:tplc="E3B6435A" w:tentative="1">
      <w:start w:val="1"/>
      <w:numFmt w:val="decimal"/>
      <w:lvlText w:val="%4."/>
      <w:lvlJc w:val="left"/>
      <w:pPr>
        <w:tabs>
          <w:tab w:val="num" w:pos="2880"/>
        </w:tabs>
        <w:ind w:left="2880" w:hanging="360"/>
      </w:pPr>
    </w:lvl>
    <w:lvl w:ilvl="4" w:tplc="5FE40B9A" w:tentative="1">
      <w:start w:val="1"/>
      <w:numFmt w:val="lowerLetter"/>
      <w:lvlText w:val="%5."/>
      <w:lvlJc w:val="left"/>
      <w:pPr>
        <w:tabs>
          <w:tab w:val="num" w:pos="3600"/>
        </w:tabs>
        <w:ind w:left="3600" w:hanging="360"/>
      </w:pPr>
    </w:lvl>
    <w:lvl w:ilvl="5" w:tplc="82BCDC84" w:tentative="1">
      <w:start w:val="1"/>
      <w:numFmt w:val="lowerRoman"/>
      <w:lvlText w:val="%6."/>
      <w:lvlJc w:val="right"/>
      <w:pPr>
        <w:tabs>
          <w:tab w:val="num" w:pos="4320"/>
        </w:tabs>
        <w:ind w:left="4320" w:hanging="180"/>
      </w:pPr>
    </w:lvl>
    <w:lvl w:ilvl="6" w:tplc="6A3E6B00" w:tentative="1">
      <w:start w:val="1"/>
      <w:numFmt w:val="decimal"/>
      <w:lvlText w:val="%7."/>
      <w:lvlJc w:val="left"/>
      <w:pPr>
        <w:tabs>
          <w:tab w:val="num" w:pos="5040"/>
        </w:tabs>
        <w:ind w:left="5040" w:hanging="360"/>
      </w:pPr>
    </w:lvl>
    <w:lvl w:ilvl="7" w:tplc="6C184CAC" w:tentative="1">
      <w:start w:val="1"/>
      <w:numFmt w:val="lowerLetter"/>
      <w:lvlText w:val="%8."/>
      <w:lvlJc w:val="left"/>
      <w:pPr>
        <w:tabs>
          <w:tab w:val="num" w:pos="5760"/>
        </w:tabs>
        <w:ind w:left="5760" w:hanging="360"/>
      </w:pPr>
    </w:lvl>
    <w:lvl w:ilvl="8" w:tplc="FC34E99C" w:tentative="1">
      <w:start w:val="1"/>
      <w:numFmt w:val="lowerRoman"/>
      <w:lvlText w:val="%9."/>
      <w:lvlJc w:val="right"/>
      <w:pPr>
        <w:tabs>
          <w:tab w:val="num" w:pos="6480"/>
        </w:tabs>
        <w:ind w:left="6480" w:hanging="180"/>
      </w:pPr>
    </w:lvl>
  </w:abstractNum>
  <w:abstractNum w:abstractNumId="31" w15:restartNumberingAfterBreak="0">
    <w:nsid w:val="5F562B9A"/>
    <w:multiLevelType w:val="hybridMultilevel"/>
    <w:tmpl w:val="1AEE7BA2"/>
    <w:lvl w:ilvl="0" w:tplc="3A868A42">
      <w:start w:val="1"/>
      <w:numFmt w:val="decimal"/>
      <w:lvlText w:val="%1."/>
      <w:lvlJc w:val="left"/>
      <w:pPr>
        <w:tabs>
          <w:tab w:val="num" w:pos="1080"/>
        </w:tabs>
        <w:ind w:left="1080" w:hanging="360"/>
      </w:pPr>
      <w:rPr>
        <w:rFonts w:ascii="Times New Roman" w:hAnsi="Times New Roman" w:cs="Times New Roman" w:hint="default"/>
        <w:b w:val="0"/>
        <w:i w:val="0"/>
        <w:sz w:val="24"/>
      </w:rPr>
    </w:lvl>
    <w:lvl w:ilvl="1" w:tplc="7C92547E">
      <w:start w:val="3"/>
      <w:numFmt w:val="upperLetter"/>
      <w:lvlText w:val="%2."/>
      <w:lvlJc w:val="left"/>
      <w:pPr>
        <w:tabs>
          <w:tab w:val="num" w:pos="810"/>
        </w:tabs>
        <w:ind w:left="810" w:hanging="360"/>
      </w:pPr>
      <w:rPr>
        <w:rFonts w:ascii="Times New Roman" w:hAnsi="Times New Roman" w:cs="Times New Roman" w:hint="default"/>
        <w:b w:val="0"/>
        <w:i w:val="0"/>
        <w:sz w:val="24"/>
      </w:rPr>
    </w:lvl>
    <w:lvl w:ilvl="2" w:tplc="C5049FD6">
      <w:start w:val="1"/>
      <w:numFmt w:val="decimal"/>
      <w:lvlText w:val="%3."/>
      <w:lvlJc w:val="left"/>
      <w:pPr>
        <w:tabs>
          <w:tab w:val="num" w:pos="1260"/>
        </w:tabs>
        <w:ind w:left="1260" w:hanging="360"/>
      </w:pPr>
      <w:rPr>
        <w:rFonts w:ascii="Times New Roman" w:hAnsi="Times New Roman" w:cs="Times New Roman" w:hint="default"/>
        <w:b w:val="0"/>
        <w:i w:val="0"/>
        <w:sz w:val="24"/>
      </w:rPr>
    </w:lvl>
    <w:lvl w:ilvl="3" w:tplc="557CC8A8">
      <w:start w:val="4"/>
      <w:numFmt w:val="upperLetter"/>
      <w:lvlText w:val="%4."/>
      <w:lvlJc w:val="left"/>
      <w:pPr>
        <w:tabs>
          <w:tab w:val="num" w:pos="2880"/>
        </w:tabs>
        <w:ind w:left="2448" w:firstLine="72"/>
      </w:pPr>
      <w:rPr>
        <w:rFonts w:ascii="Times New Roman" w:hAnsi="Times New Roman" w:cs="Times New Roman" w:hint="default"/>
        <w:b w:val="0"/>
        <w:i w:val="0"/>
        <w:sz w:val="24"/>
      </w:rPr>
    </w:lvl>
    <w:lvl w:ilvl="4" w:tplc="79645F18">
      <w:start w:val="1"/>
      <w:numFmt w:val="decimal"/>
      <w:lvlText w:val="%5."/>
      <w:lvlJc w:val="left"/>
      <w:pPr>
        <w:tabs>
          <w:tab w:val="num" w:pos="1080"/>
        </w:tabs>
        <w:ind w:left="1080" w:hanging="360"/>
      </w:pPr>
      <w:rPr>
        <w:rFonts w:ascii="Times New Roman" w:hAnsi="Times New Roman" w:cs="Times New Roman" w:hint="default"/>
        <w:b w:val="0"/>
        <w:i w:val="0"/>
        <w:sz w:val="24"/>
      </w:rPr>
    </w:lvl>
    <w:lvl w:ilvl="5" w:tplc="8C68FA98">
      <w:start w:val="1"/>
      <w:numFmt w:val="lowerLetter"/>
      <w:lvlText w:val="%6."/>
      <w:lvlJc w:val="left"/>
      <w:pPr>
        <w:tabs>
          <w:tab w:val="num" w:pos="1890"/>
        </w:tabs>
        <w:ind w:left="1890" w:hanging="360"/>
      </w:pPr>
      <w:rPr>
        <w:rFonts w:ascii="Times New Roman" w:hAnsi="Times New Roman" w:cs="Times New Roman" w:hint="default"/>
        <w:b w:val="0"/>
        <w:i w:val="0"/>
        <w:sz w:val="24"/>
      </w:rPr>
    </w:lvl>
    <w:lvl w:ilvl="6" w:tplc="4D0075EC">
      <w:start w:val="5"/>
      <w:numFmt w:val="upperLetter"/>
      <w:lvlText w:val="%7."/>
      <w:lvlJc w:val="left"/>
      <w:pPr>
        <w:tabs>
          <w:tab w:val="num" w:pos="810"/>
        </w:tabs>
        <w:ind w:left="810" w:hanging="360"/>
      </w:pPr>
      <w:rPr>
        <w:rFonts w:ascii="Times New Roman" w:hAnsi="Times New Roman" w:cs="Times New Roman" w:hint="default"/>
        <w:b w:val="0"/>
        <w:i w:val="0"/>
        <w:sz w:val="24"/>
      </w:rPr>
    </w:lvl>
    <w:lvl w:ilvl="7" w:tplc="52D2CA8A">
      <w:start w:val="1"/>
      <w:numFmt w:val="decimal"/>
      <w:lvlText w:val="%8."/>
      <w:lvlJc w:val="left"/>
      <w:pPr>
        <w:tabs>
          <w:tab w:val="num" w:pos="1530"/>
        </w:tabs>
        <w:ind w:left="1530" w:hanging="360"/>
      </w:pPr>
      <w:rPr>
        <w:rFonts w:ascii="Times New Roman" w:hAnsi="Times New Roman" w:cs="Times New Roman" w:hint="default"/>
        <w:b w:val="0"/>
        <w:i w:val="0"/>
        <w:sz w:val="24"/>
      </w:rPr>
    </w:lvl>
    <w:lvl w:ilvl="8" w:tplc="AD424F7A">
      <w:start w:val="1"/>
      <w:numFmt w:val="lowerLetter"/>
      <w:lvlText w:val="%9."/>
      <w:lvlJc w:val="left"/>
      <w:pPr>
        <w:tabs>
          <w:tab w:val="num" w:pos="6480"/>
        </w:tabs>
        <w:ind w:left="6480" w:hanging="180"/>
      </w:pPr>
      <w:rPr>
        <w:rFonts w:ascii="Times New Roman" w:hAnsi="Times New Roman" w:cs="Times New Roman" w:hint="default"/>
        <w:b w:val="0"/>
        <w:i w:val="0"/>
        <w:sz w:val="24"/>
      </w:rPr>
    </w:lvl>
  </w:abstractNum>
  <w:abstractNum w:abstractNumId="32" w15:restartNumberingAfterBreak="0">
    <w:nsid w:val="5F7B2BF1"/>
    <w:multiLevelType w:val="hybridMultilevel"/>
    <w:tmpl w:val="269CAB12"/>
    <w:lvl w:ilvl="0" w:tplc="B590E7A8">
      <w:start w:val="1"/>
      <w:numFmt w:val="upperRoman"/>
      <w:lvlText w:val="%1."/>
      <w:lvlJc w:val="left"/>
      <w:pPr>
        <w:tabs>
          <w:tab w:val="num" w:pos="4680"/>
        </w:tabs>
        <w:ind w:left="4680" w:hanging="720"/>
      </w:pPr>
      <w:rPr>
        <w:rFonts w:ascii="Arial" w:hAnsi="Arial" w:cs="Arial" w:hint="default"/>
        <w:b/>
        <w:u w:val="none"/>
      </w:rPr>
    </w:lvl>
    <w:lvl w:ilvl="1" w:tplc="97B44E16">
      <w:start w:val="1"/>
      <w:numFmt w:val="upperLetter"/>
      <w:lvlText w:val="%2."/>
      <w:lvlJc w:val="left"/>
      <w:pPr>
        <w:tabs>
          <w:tab w:val="num" w:pos="5220"/>
        </w:tabs>
        <w:ind w:left="5220" w:hanging="360"/>
      </w:pPr>
      <w:rPr>
        <w:b/>
      </w:rPr>
    </w:lvl>
    <w:lvl w:ilvl="2" w:tplc="131EC054" w:tentative="1">
      <w:start w:val="1"/>
      <w:numFmt w:val="lowerRoman"/>
      <w:lvlText w:val="%3."/>
      <w:lvlJc w:val="right"/>
      <w:pPr>
        <w:tabs>
          <w:tab w:val="num" w:pos="5940"/>
        </w:tabs>
        <w:ind w:left="5940" w:hanging="180"/>
      </w:pPr>
    </w:lvl>
    <w:lvl w:ilvl="3" w:tplc="DB526C08" w:tentative="1">
      <w:start w:val="1"/>
      <w:numFmt w:val="decimal"/>
      <w:lvlText w:val="%4."/>
      <w:lvlJc w:val="left"/>
      <w:pPr>
        <w:tabs>
          <w:tab w:val="num" w:pos="6660"/>
        </w:tabs>
        <w:ind w:left="6660" w:hanging="360"/>
      </w:pPr>
    </w:lvl>
    <w:lvl w:ilvl="4" w:tplc="DBEA2790" w:tentative="1">
      <w:start w:val="1"/>
      <w:numFmt w:val="lowerLetter"/>
      <w:lvlText w:val="%5."/>
      <w:lvlJc w:val="left"/>
      <w:pPr>
        <w:tabs>
          <w:tab w:val="num" w:pos="7380"/>
        </w:tabs>
        <w:ind w:left="7380" w:hanging="360"/>
      </w:pPr>
    </w:lvl>
    <w:lvl w:ilvl="5" w:tplc="41025E06" w:tentative="1">
      <w:start w:val="1"/>
      <w:numFmt w:val="lowerRoman"/>
      <w:lvlText w:val="%6."/>
      <w:lvlJc w:val="right"/>
      <w:pPr>
        <w:tabs>
          <w:tab w:val="num" w:pos="8100"/>
        </w:tabs>
        <w:ind w:left="8100" w:hanging="180"/>
      </w:pPr>
    </w:lvl>
    <w:lvl w:ilvl="6" w:tplc="6756BE4C" w:tentative="1">
      <w:start w:val="1"/>
      <w:numFmt w:val="decimal"/>
      <w:lvlText w:val="%7."/>
      <w:lvlJc w:val="left"/>
      <w:pPr>
        <w:tabs>
          <w:tab w:val="num" w:pos="8820"/>
        </w:tabs>
        <w:ind w:left="8820" w:hanging="360"/>
      </w:pPr>
    </w:lvl>
    <w:lvl w:ilvl="7" w:tplc="1F50AAA4" w:tentative="1">
      <w:start w:val="1"/>
      <w:numFmt w:val="lowerLetter"/>
      <w:lvlText w:val="%8."/>
      <w:lvlJc w:val="left"/>
      <w:pPr>
        <w:tabs>
          <w:tab w:val="num" w:pos="9540"/>
        </w:tabs>
        <w:ind w:left="9540" w:hanging="360"/>
      </w:pPr>
    </w:lvl>
    <w:lvl w:ilvl="8" w:tplc="EBA22DF2" w:tentative="1">
      <w:start w:val="1"/>
      <w:numFmt w:val="lowerRoman"/>
      <w:lvlText w:val="%9."/>
      <w:lvlJc w:val="right"/>
      <w:pPr>
        <w:tabs>
          <w:tab w:val="num" w:pos="10260"/>
        </w:tabs>
        <w:ind w:left="10260" w:hanging="180"/>
      </w:pPr>
    </w:lvl>
  </w:abstractNum>
  <w:abstractNum w:abstractNumId="33" w15:restartNumberingAfterBreak="0">
    <w:nsid w:val="623F5EC8"/>
    <w:multiLevelType w:val="hybridMultilevel"/>
    <w:tmpl w:val="E766C240"/>
    <w:lvl w:ilvl="0" w:tplc="C5165ABA">
      <w:start w:val="1"/>
      <w:numFmt w:val="decimal"/>
      <w:lvlText w:val="%1."/>
      <w:lvlJc w:val="left"/>
      <w:pPr>
        <w:tabs>
          <w:tab w:val="num" w:pos="720"/>
        </w:tabs>
        <w:ind w:left="720" w:hanging="360"/>
      </w:pPr>
    </w:lvl>
    <w:lvl w:ilvl="1" w:tplc="02AA90F6">
      <w:start w:val="1"/>
      <w:numFmt w:val="lowerLetter"/>
      <w:lvlText w:val="%2."/>
      <w:lvlJc w:val="left"/>
      <w:pPr>
        <w:tabs>
          <w:tab w:val="num" w:pos="1440"/>
        </w:tabs>
        <w:ind w:left="1440" w:hanging="360"/>
      </w:pPr>
    </w:lvl>
    <w:lvl w:ilvl="2" w:tplc="9C6EC59E">
      <w:start w:val="1"/>
      <w:numFmt w:val="lowerRoman"/>
      <w:lvlText w:val="%3."/>
      <w:lvlJc w:val="right"/>
      <w:pPr>
        <w:tabs>
          <w:tab w:val="num" w:pos="2160"/>
        </w:tabs>
        <w:ind w:left="2160" w:hanging="180"/>
      </w:pPr>
    </w:lvl>
    <w:lvl w:ilvl="3" w:tplc="B56A3FFE">
      <w:start w:val="1"/>
      <w:numFmt w:val="decimal"/>
      <w:lvlText w:val="%4."/>
      <w:lvlJc w:val="left"/>
      <w:pPr>
        <w:tabs>
          <w:tab w:val="num" w:pos="1260"/>
        </w:tabs>
        <w:ind w:left="1224" w:hanging="324"/>
      </w:pPr>
    </w:lvl>
    <w:lvl w:ilvl="4" w:tplc="6D9EC23C">
      <w:start w:val="1"/>
      <w:numFmt w:val="lowerLetter"/>
      <w:lvlText w:val="%5."/>
      <w:lvlJc w:val="left"/>
      <w:pPr>
        <w:tabs>
          <w:tab w:val="num" w:pos="3600"/>
        </w:tabs>
        <w:ind w:left="3600" w:hanging="360"/>
      </w:pPr>
    </w:lvl>
    <w:lvl w:ilvl="5" w:tplc="024A18A6">
      <w:start w:val="1"/>
      <w:numFmt w:val="lowerRoman"/>
      <w:lvlText w:val="%6."/>
      <w:lvlJc w:val="right"/>
      <w:pPr>
        <w:tabs>
          <w:tab w:val="num" w:pos="4320"/>
        </w:tabs>
        <w:ind w:left="4320" w:hanging="180"/>
      </w:pPr>
    </w:lvl>
    <w:lvl w:ilvl="6" w:tplc="EC40D374">
      <w:start w:val="1"/>
      <w:numFmt w:val="decimal"/>
      <w:lvlText w:val="%7."/>
      <w:lvlJc w:val="left"/>
      <w:pPr>
        <w:tabs>
          <w:tab w:val="num" w:pos="5040"/>
        </w:tabs>
        <w:ind w:left="5040" w:hanging="360"/>
      </w:pPr>
    </w:lvl>
    <w:lvl w:ilvl="7" w:tplc="CA60462E">
      <w:start w:val="1"/>
      <w:numFmt w:val="lowerLetter"/>
      <w:lvlText w:val="%8."/>
      <w:lvlJc w:val="left"/>
      <w:pPr>
        <w:tabs>
          <w:tab w:val="num" w:pos="5760"/>
        </w:tabs>
        <w:ind w:left="5760" w:hanging="360"/>
      </w:pPr>
    </w:lvl>
    <w:lvl w:ilvl="8" w:tplc="CF6C08FE">
      <w:start w:val="1"/>
      <w:numFmt w:val="lowerRoman"/>
      <w:lvlText w:val="%9."/>
      <w:lvlJc w:val="right"/>
      <w:pPr>
        <w:tabs>
          <w:tab w:val="num" w:pos="6480"/>
        </w:tabs>
        <w:ind w:left="6480" w:hanging="180"/>
      </w:pPr>
    </w:lvl>
  </w:abstractNum>
  <w:abstractNum w:abstractNumId="34" w15:restartNumberingAfterBreak="0">
    <w:nsid w:val="63212418"/>
    <w:multiLevelType w:val="hybridMultilevel"/>
    <w:tmpl w:val="87265A40"/>
    <w:lvl w:ilvl="0" w:tplc="8E0E3B9A">
      <w:start w:val="1"/>
      <w:numFmt w:val="lowerLetter"/>
      <w:lvlText w:val="%1."/>
      <w:lvlJc w:val="left"/>
      <w:pPr>
        <w:ind w:left="1710" w:hanging="360"/>
      </w:pPr>
    </w:lvl>
    <w:lvl w:ilvl="1" w:tplc="DA98858A">
      <w:start w:val="1"/>
      <w:numFmt w:val="bullet"/>
      <w:lvlText w:val="o"/>
      <w:lvlJc w:val="left"/>
      <w:pPr>
        <w:ind w:left="2430" w:hanging="360"/>
      </w:pPr>
      <w:rPr>
        <w:rFonts w:ascii="Courier New" w:hAnsi="Courier New" w:cs="Courier New" w:hint="default"/>
      </w:rPr>
    </w:lvl>
    <w:lvl w:ilvl="2" w:tplc="9EAA81CE">
      <w:start w:val="1"/>
      <w:numFmt w:val="bullet"/>
      <w:lvlText w:val=""/>
      <w:lvlJc w:val="left"/>
      <w:pPr>
        <w:ind w:left="3150" w:hanging="360"/>
      </w:pPr>
      <w:rPr>
        <w:rFonts w:ascii="Wingdings" w:hAnsi="Wingdings" w:hint="default"/>
      </w:rPr>
    </w:lvl>
    <w:lvl w:ilvl="3" w:tplc="22186848">
      <w:start w:val="1"/>
      <w:numFmt w:val="bullet"/>
      <w:lvlText w:val=""/>
      <w:lvlJc w:val="left"/>
      <w:pPr>
        <w:ind w:left="3870" w:hanging="360"/>
      </w:pPr>
      <w:rPr>
        <w:rFonts w:ascii="Symbol" w:hAnsi="Symbol" w:hint="default"/>
      </w:rPr>
    </w:lvl>
    <w:lvl w:ilvl="4" w:tplc="FA203BC2">
      <w:start w:val="1"/>
      <w:numFmt w:val="bullet"/>
      <w:lvlText w:val="o"/>
      <w:lvlJc w:val="left"/>
      <w:pPr>
        <w:ind w:left="4590" w:hanging="360"/>
      </w:pPr>
      <w:rPr>
        <w:rFonts w:ascii="Courier New" w:hAnsi="Courier New" w:cs="Courier New" w:hint="default"/>
      </w:rPr>
    </w:lvl>
    <w:lvl w:ilvl="5" w:tplc="DD825C98">
      <w:start w:val="1"/>
      <w:numFmt w:val="bullet"/>
      <w:lvlText w:val=""/>
      <w:lvlJc w:val="left"/>
      <w:pPr>
        <w:ind w:left="5310" w:hanging="360"/>
      </w:pPr>
      <w:rPr>
        <w:rFonts w:ascii="Wingdings" w:hAnsi="Wingdings" w:hint="default"/>
      </w:rPr>
    </w:lvl>
    <w:lvl w:ilvl="6" w:tplc="9EA253BA">
      <w:start w:val="1"/>
      <w:numFmt w:val="bullet"/>
      <w:lvlText w:val=""/>
      <w:lvlJc w:val="left"/>
      <w:pPr>
        <w:ind w:left="6030" w:hanging="360"/>
      </w:pPr>
      <w:rPr>
        <w:rFonts w:ascii="Symbol" w:hAnsi="Symbol" w:hint="default"/>
      </w:rPr>
    </w:lvl>
    <w:lvl w:ilvl="7" w:tplc="5A1ECD42">
      <w:start w:val="1"/>
      <w:numFmt w:val="bullet"/>
      <w:lvlText w:val="o"/>
      <w:lvlJc w:val="left"/>
      <w:pPr>
        <w:ind w:left="6750" w:hanging="360"/>
      </w:pPr>
      <w:rPr>
        <w:rFonts w:ascii="Courier New" w:hAnsi="Courier New" w:cs="Courier New" w:hint="default"/>
      </w:rPr>
    </w:lvl>
    <w:lvl w:ilvl="8" w:tplc="F5BCE704">
      <w:start w:val="1"/>
      <w:numFmt w:val="bullet"/>
      <w:lvlText w:val=""/>
      <w:lvlJc w:val="left"/>
      <w:pPr>
        <w:ind w:left="7470" w:hanging="360"/>
      </w:pPr>
      <w:rPr>
        <w:rFonts w:ascii="Wingdings" w:hAnsi="Wingdings" w:hint="default"/>
      </w:rPr>
    </w:lvl>
  </w:abstractNum>
  <w:abstractNum w:abstractNumId="35" w15:restartNumberingAfterBreak="0">
    <w:nsid w:val="63D416F8"/>
    <w:multiLevelType w:val="multilevel"/>
    <w:tmpl w:val="38E4F0A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008"/>
        </w:tabs>
        <w:ind w:left="1008" w:hanging="576"/>
      </w:pPr>
      <w:rPr>
        <w:rFonts w:hint="default"/>
      </w:rPr>
    </w:lvl>
    <w:lvl w:ilvl="2">
      <w:start w:val="1"/>
      <w:numFmt w:val="lowerLetter"/>
      <w:lvlText w:val="%3."/>
      <w:lvlJc w:val="left"/>
      <w:pPr>
        <w:tabs>
          <w:tab w:val="num" w:pos="1440"/>
        </w:tabs>
        <w:ind w:left="1440" w:hanging="432"/>
      </w:pPr>
      <w:rPr>
        <w:rFonts w:hint="default"/>
      </w:rPr>
    </w:lvl>
    <w:lvl w:ilvl="3">
      <w:start w:val="1"/>
      <w:numFmt w:val="decimal"/>
      <w:lvlText w:val="%4)"/>
      <w:lvlJc w:val="left"/>
      <w:pPr>
        <w:tabs>
          <w:tab w:val="num" w:pos="1872"/>
        </w:tabs>
        <w:ind w:left="1872" w:hanging="432"/>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690B0E5A"/>
    <w:multiLevelType w:val="hybridMultilevel"/>
    <w:tmpl w:val="729AE5C6"/>
    <w:lvl w:ilvl="0" w:tplc="1F20555E">
      <w:start w:val="3"/>
      <w:numFmt w:val="decimal"/>
      <w:lvlText w:val="%1."/>
      <w:lvlJc w:val="left"/>
      <w:pPr>
        <w:tabs>
          <w:tab w:val="num" w:pos="1170"/>
        </w:tabs>
        <w:ind w:left="1170" w:hanging="360"/>
      </w:pPr>
      <w:rPr>
        <w:rFonts w:ascii="Times New Roman" w:hAnsi="Times New Roman" w:cs="Times New Roman" w:hint="default"/>
        <w:b w:val="0"/>
        <w:i w:val="0"/>
        <w:sz w:val="24"/>
      </w:rPr>
    </w:lvl>
    <w:lvl w:ilvl="1" w:tplc="59207D86">
      <w:start w:val="1"/>
      <w:numFmt w:val="lowerLetter"/>
      <w:lvlText w:val="%2."/>
      <w:lvlJc w:val="left"/>
      <w:pPr>
        <w:ind w:left="1530" w:hanging="360"/>
      </w:pPr>
    </w:lvl>
    <w:lvl w:ilvl="2" w:tplc="212040BA">
      <w:start w:val="1"/>
      <w:numFmt w:val="lowerRoman"/>
      <w:lvlText w:val="%3."/>
      <w:lvlJc w:val="right"/>
      <w:pPr>
        <w:ind w:left="2250" w:hanging="180"/>
      </w:pPr>
    </w:lvl>
    <w:lvl w:ilvl="3" w:tplc="8D1CE6DE">
      <w:start w:val="1"/>
      <w:numFmt w:val="decimal"/>
      <w:lvlText w:val="%4."/>
      <w:lvlJc w:val="left"/>
      <w:pPr>
        <w:ind w:left="2970" w:hanging="360"/>
      </w:pPr>
    </w:lvl>
    <w:lvl w:ilvl="4" w:tplc="8FBA4E7E">
      <w:start w:val="1"/>
      <w:numFmt w:val="lowerLetter"/>
      <w:lvlText w:val="%5."/>
      <w:lvlJc w:val="left"/>
      <w:pPr>
        <w:ind w:left="3690" w:hanging="360"/>
      </w:pPr>
    </w:lvl>
    <w:lvl w:ilvl="5" w:tplc="C5D64550">
      <w:start w:val="1"/>
      <w:numFmt w:val="lowerRoman"/>
      <w:lvlText w:val="%6."/>
      <w:lvlJc w:val="right"/>
      <w:pPr>
        <w:ind w:left="4410" w:hanging="180"/>
      </w:pPr>
    </w:lvl>
    <w:lvl w:ilvl="6" w:tplc="82CC60F2">
      <w:start w:val="1"/>
      <w:numFmt w:val="decimal"/>
      <w:lvlText w:val="%7."/>
      <w:lvlJc w:val="left"/>
      <w:pPr>
        <w:ind w:left="5130" w:hanging="360"/>
      </w:pPr>
    </w:lvl>
    <w:lvl w:ilvl="7" w:tplc="84621284">
      <w:start w:val="1"/>
      <w:numFmt w:val="lowerLetter"/>
      <w:lvlText w:val="%8."/>
      <w:lvlJc w:val="left"/>
      <w:pPr>
        <w:ind w:left="5850" w:hanging="360"/>
      </w:pPr>
    </w:lvl>
    <w:lvl w:ilvl="8" w:tplc="A5C273A0">
      <w:start w:val="1"/>
      <w:numFmt w:val="lowerRoman"/>
      <w:lvlText w:val="%9."/>
      <w:lvlJc w:val="right"/>
      <w:pPr>
        <w:ind w:left="6570" w:hanging="180"/>
      </w:pPr>
    </w:lvl>
  </w:abstractNum>
  <w:abstractNum w:abstractNumId="37" w15:restartNumberingAfterBreak="0">
    <w:nsid w:val="6BB01F33"/>
    <w:multiLevelType w:val="hybridMultilevel"/>
    <w:tmpl w:val="555C2390"/>
    <w:lvl w:ilvl="0" w:tplc="482E9350">
      <w:start w:val="1"/>
      <w:numFmt w:val="lowerLetter"/>
      <w:lvlText w:val="%1."/>
      <w:lvlJc w:val="left"/>
      <w:pPr>
        <w:ind w:left="0" w:hanging="360"/>
      </w:pPr>
    </w:lvl>
    <w:lvl w:ilvl="1" w:tplc="09569484" w:tentative="1">
      <w:start w:val="1"/>
      <w:numFmt w:val="lowerLetter"/>
      <w:lvlText w:val="%2."/>
      <w:lvlJc w:val="left"/>
      <w:pPr>
        <w:ind w:left="720" w:hanging="360"/>
      </w:pPr>
    </w:lvl>
    <w:lvl w:ilvl="2" w:tplc="2A123BA0" w:tentative="1">
      <w:start w:val="1"/>
      <w:numFmt w:val="lowerRoman"/>
      <w:lvlText w:val="%3."/>
      <w:lvlJc w:val="right"/>
      <w:pPr>
        <w:ind w:left="1440" w:hanging="180"/>
      </w:pPr>
    </w:lvl>
    <w:lvl w:ilvl="3" w:tplc="E86ACC34" w:tentative="1">
      <w:start w:val="1"/>
      <w:numFmt w:val="decimal"/>
      <w:lvlText w:val="%4."/>
      <w:lvlJc w:val="left"/>
      <w:pPr>
        <w:ind w:left="2160" w:hanging="360"/>
      </w:pPr>
    </w:lvl>
    <w:lvl w:ilvl="4" w:tplc="8BB6586C" w:tentative="1">
      <w:start w:val="1"/>
      <w:numFmt w:val="lowerLetter"/>
      <w:lvlText w:val="%5."/>
      <w:lvlJc w:val="left"/>
      <w:pPr>
        <w:ind w:left="2880" w:hanging="360"/>
      </w:pPr>
    </w:lvl>
    <w:lvl w:ilvl="5" w:tplc="93D83FA8" w:tentative="1">
      <w:start w:val="1"/>
      <w:numFmt w:val="lowerRoman"/>
      <w:lvlText w:val="%6."/>
      <w:lvlJc w:val="right"/>
      <w:pPr>
        <w:ind w:left="3600" w:hanging="180"/>
      </w:pPr>
    </w:lvl>
    <w:lvl w:ilvl="6" w:tplc="713C8B3C" w:tentative="1">
      <w:start w:val="1"/>
      <w:numFmt w:val="decimal"/>
      <w:lvlText w:val="%7."/>
      <w:lvlJc w:val="left"/>
      <w:pPr>
        <w:ind w:left="4320" w:hanging="360"/>
      </w:pPr>
    </w:lvl>
    <w:lvl w:ilvl="7" w:tplc="0928C2A8" w:tentative="1">
      <w:start w:val="1"/>
      <w:numFmt w:val="lowerLetter"/>
      <w:lvlText w:val="%8."/>
      <w:lvlJc w:val="left"/>
      <w:pPr>
        <w:ind w:left="5040" w:hanging="360"/>
      </w:pPr>
    </w:lvl>
    <w:lvl w:ilvl="8" w:tplc="50A673F6" w:tentative="1">
      <w:start w:val="1"/>
      <w:numFmt w:val="lowerRoman"/>
      <w:lvlText w:val="%9."/>
      <w:lvlJc w:val="right"/>
      <w:pPr>
        <w:ind w:left="5760" w:hanging="180"/>
      </w:pPr>
    </w:lvl>
  </w:abstractNum>
  <w:abstractNum w:abstractNumId="38" w15:restartNumberingAfterBreak="0">
    <w:nsid w:val="6D4B30DA"/>
    <w:multiLevelType w:val="hybridMultilevel"/>
    <w:tmpl w:val="437C5EDC"/>
    <w:lvl w:ilvl="0" w:tplc="3D7A05D6">
      <w:start w:val="1"/>
      <w:numFmt w:val="upperLetter"/>
      <w:lvlText w:val="%1."/>
      <w:lvlJc w:val="left"/>
      <w:pPr>
        <w:tabs>
          <w:tab w:val="num" w:pos="648"/>
        </w:tabs>
        <w:ind w:left="648" w:hanging="288"/>
      </w:pPr>
      <w:rPr>
        <w:rFonts w:hint="default"/>
      </w:rPr>
    </w:lvl>
    <w:lvl w:ilvl="1" w:tplc="51BCF05A" w:tentative="1">
      <w:start w:val="1"/>
      <w:numFmt w:val="lowerLetter"/>
      <w:lvlText w:val="%2."/>
      <w:lvlJc w:val="left"/>
      <w:pPr>
        <w:tabs>
          <w:tab w:val="num" w:pos="1440"/>
        </w:tabs>
        <w:ind w:left="1440" w:hanging="360"/>
      </w:pPr>
    </w:lvl>
    <w:lvl w:ilvl="2" w:tplc="5998B4AA" w:tentative="1">
      <w:start w:val="1"/>
      <w:numFmt w:val="lowerRoman"/>
      <w:lvlText w:val="%3."/>
      <w:lvlJc w:val="right"/>
      <w:pPr>
        <w:tabs>
          <w:tab w:val="num" w:pos="2160"/>
        </w:tabs>
        <w:ind w:left="2160" w:hanging="180"/>
      </w:pPr>
    </w:lvl>
    <w:lvl w:ilvl="3" w:tplc="93AA6FC0" w:tentative="1">
      <w:start w:val="1"/>
      <w:numFmt w:val="decimal"/>
      <w:lvlText w:val="%4."/>
      <w:lvlJc w:val="left"/>
      <w:pPr>
        <w:tabs>
          <w:tab w:val="num" w:pos="2880"/>
        </w:tabs>
        <w:ind w:left="2880" w:hanging="360"/>
      </w:pPr>
    </w:lvl>
    <w:lvl w:ilvl="4" w:tplc="9642C88A" w:tentative="1">
      <w:start w:val="1"/>
      <w:numFmt w:val="lowerLetter"/>
      <w:lvlText w:val="%5."/>
      <w:lvlJc w:val="left"/>
      <w:pPr>
        <w:tabs>
          <w:tab w:val="num" w:pos="3600"/>
        </w:tabs>
        <w:ind w:left="3600" w:hanging="360"/>
      </w:pPr>
    </w:lvl>
    <w:lvl w:ilvl="5" w:tplc="032E4BC0" w:tentative="1">
      <w:start w:val="1"/>
      <w:numFmt w:val="lowerRoman"/>
      <w:lvlText w:val="%6."/>
      <w:lvlJc w:val="right"/>
      <w:pPr>
        <w:tabs>
          <w:tab w:val="num" w:pos="4320"/>
        </w:tabs>
        <w:ind w:left="4320" w:hanging="180"/>
      </w:pPr>
    </w:lvl>
    <w:lvl w:ilvl="6" w:tplc="9134F068" w:tentative="1">
      <w:start w:val="1"/>
      <w:numFmt w:val="decimal"/>
      <w:lvlText w:val="%7."/>
      <w:lvlJc w:val="left"/>
      <w:pPr>
        <w:tabs>
          <w:tab w:val="num" w:pos="5040"/>
        </w:tabs>
        <w:ind w:left="5040" w:hanging="360"/>
      </w:pPr>
    </w:lvl>
    <w:lvl w:ilvl="7" w:tplc="8AC2CC66" w:tentative="1">
      <w:start w:val="1"/>
      <w:numFmt w:val="lowerLetter"/>
      <w:lvlText w:val="%8."/>
      <w:lvlJc w:val="left"/>
      <w:pPr>
        <w:tabs>
          <w:tab w:val="num" w:pos="5760"/>
        </w:tabs>
        <w:ind w:left="5760" w:hanging="360"/>
      </w:pPr>
    </w:lvl>
    <w:lvl w:ilvl="8" w:tplc="2416D6EC" w:tentative="1">
      <w:start w:val="1"/>
      <w:numFmt w:val="lowerRoman"/>
      <w:lvlText w:val="%9."/>
      <w:lvlJc w:val="right"/>
      <w:pPr>
        <w:tabs>
          <w:tab w:val="num" w:pos="6480"/>
        </w:tabs>
        <w:ind w:left="6480" w:hanging="180"/>
      </w:pPr>
    </w:lvl>
  </w:abstractNum>
  <w:abstractNum w:abstractNumId="39" w15:restartNumberingAfterBreak="0">
    <w:nsid w:val="6F527F7A"/>
    <w:multiLevelType w:val="hybridMultilevel"/>
    <w:tmpl w:val="FFECB3AC"/>
    <w:lvl w:ilvl="0" w:tplc="3D40375A">
      <w:start w:val="1"/>
      <w:numFmt w:val="decimal"/>
      <w:lvlText w:val="%1."/>
      <w:lvlJc w:val="left"/>
      <w:pPr>
        <w:tabs>
          <w:tab w:val="num" w:pos="1080"/>
        </w:tabs>
        <w:ind w:left="1080" w:hanging="360"/>
      </w:pPr>
      <w:rPr>
        <w:rFonts w:ascii="Times New Roman" w:hAnsi="Times New Roman" w:cs="Times New Roman" w:hint="default"/>
        <w:b w:val="0"/>
        <w:i w:val="0"/>
        <w:sz w:val="24"/>
      </w:rPr>
    </w:lvl>
    <w:lvl w:ilvl="1" w:tplc="BF6AB9C8">
      <w:start w:val="6"/>
      <w:numFmt w:val="upperLetter"/>
      <w:lvlText w:val="%2."/>
      <w:lvlJc w:val="left"/>
      <w:pPr>
        <w:tabs>
          <w:tab w:val="num" w:pos="720"/>
        </w:tabs>
        <w:ind w:left="720" w:hanging="360"/>
      </w:pPr>
      <w:rPr>
        <w:rFonts w:ascii="Times New Roman" w:hAnsi="Times New Roman" w:cs="Times New Roman" w:hint="default"/>
        <w:b w:val="0"/>
        <w:i w:val="0"/>
        <w:sz w:val="24"/>
      </w:rPr>
    </w:lvl>
    <w:lvl w:ilvl="2" w:tplc="B7BE6D76">
      <w:start w:val="1"/>
      <w:numFmt w:val="decimal"/>
      <w:lvlText w:val="%3."/>
      <w:lvlJc w:val="left"/>
      <w:pPr>
        <w:tabs>
          <w:tab w:val="num" w:pos="1260"/>
        </w:tabs>
        <w:ind w:left="1260" w:hanging="360"/>
      </w:pPr>
      <w:rPr>
        <w:rFonts w:ascii="Times New Roman" w:hAnsi="Times New Roman" w:cs="Times New Roman" w:hint="default"/>
        <w:b w:val="0"/>
        <w:i w:val="0"/>
        <w:sz w:val="24"/>
      </w:rPr>
    </w:lvl>
    <w:lvl w:ilvl="3" w:tplc="E93E834A">
      <w:start w:val="7"/>
      <w:numFmt w:val="upperLetter"/>
      <w:lvlText w:val="%4."/>
      <w:lvlJc w:val="left"/>
      <w:pPr>
        <w:tabs>
          <w:tab w:val="num" w:pos="720"/>
        </w:tabs>
        <w:ind w:left="720" w:hanging="360"/>
      </w:pPr>
      <w:rPr>
        <w:rFonts w:ascii="Times New Roman" w:hAnsi="Times New Roman" w:cs="Times New Roman" w:hint="default"/>
        <w:b w:val="0"/>
        <w:i w:val="0"/>
        <w:sz w:val="24"/>
      </w:rPr>
    </w:lvl>
    <w:lvl w:ilvl="4" w:tplc="4CA239AA">
      <w:start w:val="1"/>
      <w:numFmt w:val="lowerLetter"/>
      <w:lvlText w:val="%5."/>
      <w:lvlJc w:val="left"/>
      <w:pPr>
        <w:tabs>
          <w:tab w:val="num" w:pos="2700"/>
        </w:tabs>
        <w:ind w:left="1440" w:hanging="360"/>
      </w:pPr>
      <w:rPr>
        <w:b w:val="0"/>
        <w:i w:val="0"/>
        <w:sz w:val="24"/>
      </w:rPr>
    </w:lvl>
    <w:lvl w:ilvl="5" w:tplc="BE9627E6">
      <w:start w:val="1"/>
      <w:numFmt w:val="lowerRoman"/>
      <w:lvlText w:val="%6."/>
      <w:lvlJc w:val="right"/>
      <w:pPr>
        <w:tabs>
          <w:tab w:val="num" w:pos="4320"/>
        </w:tabs>
        <w:ind w:left="4320" w:hanging="180"/>
      </w:pPr>
    </w:lvl>
    <w:lvl w:ilvl="6" w:tplc="12CA3136">
      <w:start w:val="1"/>
      <w:numFmt w:val="decimal"/>
      <w:lvlText w:val="%7."/>
      <w:lvlJc w:val="left"/>
      <w:pPr>
        <w:tabs>
          <w:tab w:val="num" w:pos="5040"/>
        </w:tabs>
        <w:ind w:left="5040" w:hanging="360"/>
      </w:pPr>
    </w:lvl>
    <w:lvl w:ilvl="7" w:tplc="67489ACC">
      <w:start w:val="1"/>
      <w:numFmt w:val="lowerLetter"/>
      <w:lvlText w:val="%8."/>
      <w:lvlJc w:val="left"/>
      <w:pPr>
        <w:tabs>
          <w:tab w:val="num" w:pos="5760"/>
        </w:tabs>
        <w:ind w:left="5760" w:hanging="360"/>
      </w:pPr>
    </w:lvl>
    <w:lvl w:ilvl="8" w:tplc="09F0BFFC">
      <w:start w:val="1"/>
      <w:numFmt w:val="lowerRoman"/>
      <w:lvlText w:val="%9."/>
      <w:lvlJc w:val="right"/>
      <w:pPr>
        <w:tabs>
          <w:tab w:val="num" w:pos="6480"/>
        </w:tabs>
        <w:ind w:left="6480" w:hanging="180"/>
      </w:pPr>
    </w:lvl>
  </w:abstractNum>
  <w:abstractNum w:abstractNumId="40" w15:restartNumberingAfterBreak="0">
    <w:nsid w:val="70A36EA6"/>
    <w:multiLevelType w:val="hybridMultilevel"/>
    <w:tmpl w:val="894CC852"/>
    <w:lvl w:ilvl="0" w:tplc="0D8067A8">
      <w:start w:val="1"/>
      <w:numFmt w:val="upperLetter"/>
      <w:lvlText w:val="%1."/>
      <w:lvlJc w:val="left"/>
      <w:pPr>
        <w:ind w:left="720" w:hanging="360"/>
      </w:pPr>
      <w:rPr>
        <w:rFonts w:ascii="Times New Roman" w:eastAsia="Times New Roman" w:hAnsi="Times New Roman" w:cs="Times New Roman"/>
        <w:b/>
        <w:color w:val="auto"/>
      </w:rPr>
    </w:lvl>
    <w:lvl w:ilvl="1" w:tplc="393AB87C">
      <w:start w:val="1"/>
      <w:numFmt w:val="lowerLetter"/>
      <w:lvlText w:val="%2."/>
      <w:lvlJc w:val="left"/>
      <w:pPr>
        <w:ind w:left="1440" w:hanging="360"/>
      </w:pPr>
    </w:lvl>
    <w:lvl w:ilvl="2" w:tplc="F252D91A" w:tentative="1">
      <w:start w:val="1"/>
      <w:numFmt w:val="lowerRoman"/>
      <w:lvlText w:val="%3."/>
      <w:lvlJc w:val="right"/>
      <w:pPr>
        <w:ind w:left="2160" w:hanging="180"/>
      </w:pPr>
    </w:lvl>
    <w:lvl w:ilvl="3" w:tplc="6D2C9842" w:tentative="1">
      <w:start w:val="1"/>
      <w:numFmt w:val="decimal"/>
      <w:lvlText w:val="%4."/>
      <w:lvlJc w:val="left"/>
      <w:pPr>
        <w:ind w:left="2880" w:hanging="360"/>
      </w:pPr>
    </w:lvl>
    <w:lvl w:ilvl="4" w:tplc="996441B8" w:tentative="1">
      <w:start w:val="1"/>
      <w:numFmt w:val="lowerLetter"/>
      <w:lvlText w:val="%5."/>
      <w:lvlJc w:val="left"/>
      <w:pPr>
        <w:ind w:left="3600" w:hanging="360"/>
      </w:pPr>
    </w:lvl>
    <w:lvl w:ilvl="5" w:tplc="9418F814" w:tentative="1">
      <w:start w:val="1"/>
      <w:numFmt w:val="lowerRoman"/>
      <w:lvlText w:val="%6."/>
      <w:lvlJc w:val="right"/>
      <w:pPr>
        <w:ind w:left="4320" w:hanging="180"/>
      </w:pPr>
    </w:lvl>
    <w:lvl w:ilvl="6" w:tplc="ADB0D45A" w:tentative="1">
      <w:start w:val="1"/>
      <w:numFmt w:val="decimal"/>
      <w:lvlText w:val="%7."/>
      <w:lvlJc w:val="left"/>
      <w:pPr>
        <w:ind w:left="5040" w:hanging="360"/>
      </w:pPr>
    </w:lvl>
    <w:lvl w:ilvl="7" w:tplc="3660866C" w:tentative="1">
      <w:start w:val="1"/>
      <w:numFmt w:val="lowerLetter"/>
      <w:lvlText w:val="%8."/>
      <w:lvlJc w:val="left"/>
      <w:pPr>
        <w:ind w:left="5760" w:hanging="360"/>
      </w:pPr>
    </w:lvl>
    <w:lvl w:ilvl="8" w:tplc="5BFEA860" w:tentative="1">
      <w:start w:val="1"/>
      <w:numFmt w:val="lowerRoman"/>
      <w:lvlText w:val="%9."/>
      <w:lvlJc w:val="right"/>
      <w:pPr>
        <w:ind w:left="6480" w:hanging="180"/>
      </w:pPr>
    </w:lvl>
  </w:abstractNum>
  <w:abstractNum w:abstractNumId="41" w15:restartNumberingAfterBreak="0">
    <w:nsid w:val="717728C6"/>
    <w:multiLevelType w:val="hybridMultilevel"/>
    <w:tmpl w:val="205A6DFC"/>
    <w:lvl w:ilvl="0" w:tplc="C9649A88">
      <w:start w:val="1"/>
      <w:numFmt w:val="lowerLetter"/>
      <w:lvlText w:val="%1."/>
      <w:lvlJc w:val="left"/>
      <w:pPr>
        <w:ind w:left="1440" w:hanging="720"/>
      </w:pPr>
      <w:rPr>
        <w:rFonts w:hint="default"/>
      </w:rPr>
    </w:lvl>
    <w:lvl w:ilvl="1" w:tplc="F620DFBE" w:tentative="1">
      <w:start w:val="1"/>
      <w:numFmt w:val="lowerLetter"/>
      <w:lvlText w:val="%2."/>
      <w:lvlJc w:val="left"/>
      <w:pPr>
        <w:ind w:left="1800" w:hanging="360"/>
      </w:pPr>
    </w:lvl>
    <w:lvl w:ilvl="2" w:tplc="2C807004" w:tentative="1">
      <w:start w:val="1"/>
      <w:numFmt w:val="lowerRoman"/>
      <w:lvlText w:val="%3."/>
      <w:lvlJc w:val="right"/>
      <w:pPr>
        <w:ind w:left="2520" w:hanging="180"/>
      </w:pPr>
    </w:lvl>
    <w:lvl w:ilvl="3" w:tplc="E16A4A6C" w:tentative="1">
      <w:start w:val="1"/>
      <w:numFmt w:val="decimal"/>
      <w:lvlText w:val="%4."/>
      <w:lvlJc w:val="left"/>
      <w:pPr>
        <w:ind w:left="3240" w:hanging="360"/>
      </w:pPr>
    </w:lvl>
    <w:lvl w:ilvl="4" w:tplc="5DCAA660" w:tentative="1">
      <w:start w:val="1"/>
      <w:numFmt w:val="lowerLetter"/>
      <w:lvlText w:val="%5."/>
      <w:lvlJc w:val="left"/>
      <w:pPr>
        <w:ind w:left="3960" w:hanging="360"/>
      </w:pPr>
    </w:lvl>
    <w:lvl w:ilvl="5" w:tplc="18DCF118" w:tentative="1">
      <w:start w:val="1"/>
      <w:numFmt w:val="lowerRoman"/>
      <w:lvlText w:val="%6."/>
      <w:lvlJc w:val="right"/>
      <w:pPr>
        <w:ind w:left="4680" w:hanging="180"/>
      </w:pPr>
    </w:lvl>
    <w:lvl w:ilvl="6" w:tplc="C5F62058" w:tentative="1">
      <w:start w:val="1"/>
      <w:numFmt w:val="decimal"/>
      <w:lvlText w:val="%7."/>
      <w:lvlJc w:val="left"/>
      <w:pPr>
        <w:ind w:left="5400" w:hanging="360"/>
      </w:pPr>
    </w:lvl>
    <w:lvl w:ilvl="7" w:tplc="3C1688DA" w:tentative="1">
      <w:start w:val="1"/>
      <w:numFmt w:val="lowerLetter"/>
      <w:lvlText w:val="%8."/>
      <w:lvlJc w:val="left"/>
      <w:pPr>
        <w:ind w:left="6120" w:hanging="360"/>
      </w:pPr>
    </w:lvl>
    <w:lvl w:ilvl="8" w:tplc="A052E856" w:tentative="1">
      <w:start w:val="1"/>
      <w:numFmt w:val="lowerRoman"/>
      <w:lvlText w:val="%9."/>
      <w:lvlJc w:val="right"/>
      <w:pPr>
        <w:ind w:left="6840" w:hanging="180"/>
      </w:pPr>
    </w:lvl>
  </w:abstractNum>
  <w:abstractNum w:abstractNumId="42" w15:restartNumberingAfterBreak="0">
    <w:nsid w:val="72416D31"/>
    <w:multiLevelType w:val="hybridMultilevel"/>
    <w:tmpl w:val="8F622FBE"/>
    <w:lvl w:ilvl="0" w:tplc="25CC5982">
      <w:start w:val="1"/>
      <w:numFmt w:val="lowerLetter"/>
      <w:lvlText w:val="%1."/>
      <w:lvlJc w:val="left"/>
      <w:pPr>
        <w:tabs>
          <w:tab w:val="num" w:pos="648"/>
        </w:tabs>
        <w:ind w:left="648" w:hanging="288"/>
      </w:pPr>
      <w:rPr>
        <w:rFonts w:hint="default"/>
      </w:rPr>
    </w:lvl>
    <w:lvl w:ilvl="1" w:tplc="3DC4EC6A" w:tentative="1">
      <w:start w:val="1"/>
      <w:numFmt w:val="lowerLetter"/>
      <w:lvlText w:val="%2."/>
      <w:lvlJc w:val="left"/>
      <w:pPr>
        <w:tabs>
          <w:tab w:val="num" w:pos="1440"/>
        </w:tabs>
        <w:ind w:left="1440" w:hanging="360"/>
      </w:pPr>
    </w:lvl>
    <w:lvl w:ilvl="2" w:tplc="243A0E28" w:tentative="1">
      <w:start w:val="1"/>
      <w:numFmt w:val="lowerRoman"/>
      <w:lvlText w:val="%3."/>
      <w:lvlJc w:val="right"/>
      <w:pPr>
        <w:tabs>
          <w:tab w:val="num" w:pos="2160"/>
        </w:tabs>
        <w:ind w:left="2160" w:hanging="180"/>
      </w:pPr>
    </w:lvl>
    <w:lvl w:ilvl="3" w:tplc="6C94D412" w:tentative="1">
      <w:start w:val="1"/>
      <w:numFmt w:val="decimal"/>
      <w:lvlText w:val="%4."/>
      <w:lvlJc w:val="left"/>
      <w:pPr>
        <w:tabs>
          <w:tab w:val="num" w:pos="2880"/>
        </w:tabs>
        <w:ind w:left="2880" w:hanging="360"/>
      </w:pPr>
    </w:lvl>
    <w:lvl w:ilvl="4" w:tplc="6872381E" w:tentative="1">
      <w:start w:val="1"/>
      <w:numFmt w:val="lowerLetter"/>
      <w:lvlText w:val="%5."/>
      <w:lvlJc w:val="left"/>
      <w:pPr>
        <w:tabs>
          <w:tab w:val="num" w:pos="3600"/>
        </w:tabs>
        <w:ind w:left="3600" w:hanging="360"/>
      </w:pPr>
    </w:lvl>
    <w:lvl w:ilvl="5" w:tplc="254C200E" w:tentative="1">
      <w:start w:val="1"/>
      <w:numFmt w:val="lowerRoman"/>
      <w:lvlText w:val="%6."/>
      <w:lvlJc w:val="right"/>
      <w:pPr>
        <w:tabs>
          <w:tab w:val="num" w:pos="4320"/>
        </w:tabs>
        <w:ind w:left="4320" w:hanging="180"/>
      </w:pPr>
    </w:lvl>
    <w:lvl w:ilvl="6" w:tplc="0ED0AFD4" w:tentative="1">
      <w:start w:val="1"/>
      <w:numFmt w:val="decimal"/>
      <w:lvlText w:val="%7."/>
      <w:lvlJc w:val="left"/>
      <w:pPr>
        <w:tabs>
          <w:tab w:val="num" w:pos="5040"/>
        </w:tabs>
        <w:ind w:left="5040" w:hanging="360"/>
      </w:pPr>
    </w:lvl>
    <w:lvl w:ilvl="7" w:tplc="F928F83A" w:tentative="1">
      <w:start w:val="1"/>
      <w:numFmt w:val="lowerLetter"/>
      <w:lvlText w:val="%8."/>
      <w:lvlJc w:val="left"/>
      <w:pPr>
        <w:tabs>
          <w:tab w:val="num" w:pos="5760"/>
        </w:tabs>
        <w:ind w:left="5760" w:hanging="360"/>
      </w:pPr>
    </w:lvl>
    <w:lvl w:ilvl="8" w:tplc="7A86EF46" w:tentative="1">
      <w:start w:val="1"/>
      <w:numFmt w:val="lowerRoman"/>
      <w:lvlText w:val="%9."/>
      <w:lvlJc w:val="right"/>
      <w:pPr>
        <w:tabs>
          <w:tab w:val="num" w:pos="6480"/>
        </w:tabs>
        <w:ind w:left="6480" w:hanging="180"/>
      </w:pPr>
    </w:lvl>
  </w:abstractNum>
  <w:abstractNum w:abstractNumId="43" w15:restartNumberingAfterBreak="0">
    <w:nsid w:val="726F4C5A"/>
    <w:multiLevelType w:val="hybridMultilevel"/>
    <w:tmpl w:val="BF0A6532"/>
    <w:lvl w:ilvl="0" w:tplc="6A22267E">
      <w:start w:val="1"/>
      <w:numFmt w:val="lowerLetter"/>
      <w:lvlText w:val="%1."/>
      <w:lvlJc w:val="left"/>
      <w:pPr>
        <w:ind w:left="1800" w:hanging="360"/>
      </w:pPr>
    </w:lvl>
    <w:lvl w:ilvl="1" w:tplc="358CB008" w:tentative="1">
      <w:start w:val="1"/>
      <w:numFmt w:val="lowerLetter"/>
      <w:lvlText w:val="%2."/>
      <w:lvlJc w:val="left"/>
      <w:pPr>
        <w:ind w:left="2520" w:hanging="360"/>
      </w:pPr>
    </w:lvl>
    <w:lvl w:ilvl="2" w:tplc="A6F8F72A" w:tentative="1">
      <w:start w:val="1"/>
      <w:numFmt w:val="lowerRoman"/>
      <w:lvlText w:val="%3."/>
      <w:lvlJc w:val="right"/>
      <w:pPr>
        <w:ind w:left="3240" w:hanging="180"/>
      </w:pPr>
    </w:lvl>
    <w:lvl w:ilvl="3" w:tplc="B082F414" w:tentative="1">
      <w:start w:val="1"/>
      <w:numFmt w:val="decimal"/>
      <w:lvlText w:val="%4."/>
      <w:lvlJc w:val="left"/>
      <w:pPr>
        <w:ind w:left="3960" w:hanging="360"/>
      </w:pPr>
    </w:lvl>
    <w:lvl w:ilvl="4" w:tplc="432C710E" w:tentative="1">
      <w:start w:val="1"/>
      <w:numFmt w:val="lowerLetter"/>
      <w:lvlText w:val="%5."/>
      <w:lvlJc w:val="left"/>
      <w:pPr>
        <w:ind w:left="4680" w:hanging="360"/>
      </w:pPr>
    </w:lvl>
    <w:lvl w:ilvl="5" w:tplc="9F4CD1AC" w:tentative="1">
      <w:start w:val="1"/>
      <w:numFmt w:val="lowerRoman"/>
      <w:lvlText w:val="%6."/>
      <w:lvlJc w:val="right"/>
      <w:pPr>
        <w:ind w:left="5400" w:hanging="180"/>
      </w:pPr>
    </w:lvl>
    <w:lvl w:ilvl="6" w:tplc="4DD8EC0C" w:tentative="1">
      <w:start w:val="1"/>
      <w:numFmt w:val="decimal"/>
      <w:lvlText w:val="%7."/>
      <w:lvlJc w:val="left"/>
      <w:pPr>
        <w:ind w:left="6120" w:hanging="360"/>
      </w:pPr>
    </w:lvl>
    <w:lvl w:ilvl="7" w:tplc="17CEA128" w:tentative="1">
      <w:start w:val="1"/>
      <w:numFmt w:val="lowerLetter"/>
      <w:lvlText w:val="%8."/>
      <w:lvlJc w:val="left"/>
      <w:pPr>
        <w:ind w:left="6840" w:hanging="360"/>
      </w:pPr>
    </w:lvl>
    <w:lvl w:ilvl="8" w:tplc="09C2CF8A" w:tentative="1">
      <w:start w:val="1"/>
      <w:numFmt w:val="lowerRoman"/>
      <w:lvlText w:val="%9."/>
      <w:lvlJc w:val="right"/>
      <w:pPr>
        <w:ind w:left="7560" w:hanging="180"/>
      </w:pPr>
    </w:lvl>
  </w:abstractNum>
  <w:abstractNum w:abstractNumId="44" w15:restartNumberingAfterBreak="0">
    <w:nsid w:val="75A93101"/>
    <w:multiLevelType w:val="singleLevel"/>
    <w:tmpl w:val="7DF246AA"/>
    <w:lvl w:ilvl="0">
      <w:start w:val="1"/>
      <w:numFmt w:val="decimal"/>
      <w:lvlText w:val="%1."/>
      <w:lvlJc w:val="left"/>
      <w:pPr>
        <w:tabs>
          <w:tab w:val="num" w:pos="1440"/>
        </w:tabs>
        <w:ind w:left="1440" w:hanging="720"/>
      </w:pPr>
      <w:rPr>
        <w:rFonts w:hint="default"/>
      </w:rPr>
    </w:lvl>
  </w:abstractNum>
  <w:abstractNum w:abstractNumId="45" w15:restartNumberingAfterBreak="0">
    <w:nsid w:val="79906CA4"/>
    <w:multiLevelType w:val="multilevel"/>
    <w:tmpl w:val="190A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322CEE"/>
    <w:multiLevelType w:val="singleLevel"/>
    <w:tmpl w:val="B92EB766"/>
    <w:lvl w:ilvl="0">
      <w:start w:val="1"/>
      <w:numFmt w:val="upperLetter"/>
      <w:lvlText w:val="%1."/>
      <w:lvlJc w:val="left"/>
      <w:pPr>
        <w:tabs>
          <w:tab w:val="num" w:pos="720"/>
        </w:tabs>
        <w:ind w:left="720" w:hanging="720"/>
      </w:pPr>
    </w:lvl>
  </w:abstractNum>
  <w:abstractNum w:abstractNumId="47" w15:restartNumberingAfterBreak="0">
    <w:nsid w:val="7ADC2313"/>
    <w:multiLevelType w:val="singleLevel"/>
    <w:tmpl w:val="5D82E056"/>
    <w:lvl w:ilvl="0">
      <w:start w:val="1"/>
      <w:numFmt w:val="upperRoman"/>
      <w:lvlText w:val="%1."/>
      <w:lvlJc w:val="left"/>
      <w:pPr>
        <w:tabs>
          <w:tab w:val="num" w:pos="720"/>
        </w:tabs>
        <w:ind w:left="720" w:hanging="720"/>
      </w:pPr>
    </w:lvl>
  </w:abstractNum>
  <w:abstractNum w:abstractNumId="48" w15:restartNumberingAfterBreak="0">
    <w:nsid w:val="7D8F2364"/>
    <w:multiLevelType w:val="hybridMultilevel"/>
    <w:tmpl w:val="D4AA2BE2"/>
    <w:lvl w:ilvl="0" w:tplc="03FC4CCA">
      <w:start w:val="1"/>
      <w:numFmt w:val="upperLetter"/>
      <w:lvlText w:val="%1."/>
      <w:lvlJc w:val="left"/>
      <w:pPr>
        <w:ind w:left="720" w:hanging="360"/>
      </w:pPr>
      <w:rPr>
        <w:b/>
      </w:rPr>
    </w:lvl>
    <w:lvl w:ilvl="1" w:tplc="3F6A1894">
      <w:start w:val="1"/>
      <w:numFmt w:val="lowerLetter"/>
      <w:lvlText w:val="%2."/>
      <w:lvlJc w:val="left"/>
      <w:pPr>
        <w:ind w:left="360" w:hanging="360"/>
      </w:pPr>
      <w:rPr>
        <w:b w:val="0"/>
      </w:rPr>
    </w:lvl>
    <w:lvl w:ilvl="2" w:tplc="67BC0074">
      <w:start w:val="1"/>
      <w:numFmt w:val="lowerRoman"/>
      <w:lvlText w:val="%3."/>
      <w:lvlJc w:val="right"/>
      <w:pPr>
        <w:ind w:left="2160" w:hanging="180"/>
      </w:pPr>
      <w:rPr>
        <w:b w:val="0"/>
      </w:rPr>
    </w:lvl>
    <w:lvl w:ilvl="3" w:tplc="CDD882C2">
      <w:start w:val="1"/>
      <w:numFmt w:val="decimal"/>
      <w:lvlText w:val="%4."/>
      <w:lvlJc w:val="left"/>
      <w:pPr>
        <w:ind w:left="2880" w:hanging="360"/>
      </w:pPr>
      <w:rPr>
        <w:b w:val="0"/>
      </w:rPr>
    </w:lvl>
    <w:lvl w:ilvl="4" w:tplc="D2F46B5A">
      <w:start w:val="1"/>
      <w:numFmt w:val="lowerLetter"/>
      <w:lvlText w:val="%5."/>
      <w:lvlJc w:val="left"/>
      <w:pPr>
        <w:ind w:left="3600" w:hanging="360"/>
      </w:pPr>
      <w:rPr>
        <w:b w:val="0"/>
      </w:rPr>
    </w:lvl>
    <w:lvl w:ilvl="5" w:tplc="FDF069A2" w:tentative="1">
      <w:start w:val="1"/>
      <w:numFmt w:val="lowerRoman"/>
      <w:lvlText w:val="%6."/>
      <w:lvlJc w:val="right"/>
      <w:pPr>
        <w:ind w:left="4320" w:hanging="180"/>
      </w:pPr>
    </w:lvl>
    <w:lvl w:ilvl="6" w:tplc="F9141C4C" w:tentative="1">
      <w:start w:val="1"/>
      <w:numFmt w:val="decimal"/>
      <w:lvlText w:val="%7."/>
      <w:lvlJc w:val="left"/>
      <w:pPr>
        <w:ind w:left="5040" w:hanging="360"/>
      </w:pPr>
    </w:lvl>
    <w:lvl w:ilvl="7" w:tplc="1270B4AC" w:tentative="1">
      <w:start w:val="1"/>
      <w:numFmt w:val="lowerLetter"/>
      <w:lvlText w:val="%8."/>
      <w:lvlJc w:val="left"/>
      <w:pPr>
        <w:ind w:left="5760" w:hanging="360"/>
      </w:pPr>
    </w:lvl>
    <w:lvl w:ilvl="8" w:tplc="DD4A0A5A" w:tentative="1">
      <w:start w:val="1"/>
      <w:numFmt w:val="lowerRoman"/>
      <w:lvlText w:val="%9."/>
      <w:lvlJc w:val="right"/>
      <w:pPr>
        <w:ind w:left="6480" w:hanging="180"/>
      </w:pPr>
    </w:lvl>
  </w:abstractNum>
  <w:abstractNum w:abstractNumId="49" w15:restartNumberingAfterBreak="0">
    <w:nsid w:val="7FDF5B96"/>
    <w:multiLevelType w:val="hybridMultilevel"/>
    <w:tmpl w:val="C44629C8"/>
    <w:lvl w:ilvl="0" w:tplc="39B42F90">
      <w:start w:val="1"/>
      <w:numFmt w:val="lowerRoman"/>
      <w:lvlText w:val="%1."/>
      <w:lvlJc w:val="right"/>
      <w:pPr>
        <w:ind w:left="720" w:hanging="360"/>
      </w:pPr>
    </w:lvl>
    <w:lvl w:ilvl="1" w:tplc="FE64E45C" w:tentative="1">
      <w:start w:val="1"/>
      <w:numFmt w:val="lowerLetter"/>
      <w:lvlText w:val="%2."/>
      <w:lvlJc w:val="left"/>
      <w:pPr>
        <w:ind w:left="1440" w:hanging="360"/>
      </w:pPr>
    </w:lvl>
    <w:lvl w:ilvl="2" w:tplc="47421F4E" w:tentative="1">
      <w:start w:val="1"/>
      <w:numFmt w:val="lowerRoman"/>
      <w:lvlText w:val="%3."/>
      <w:lvlJc w:val="right"/>
      <w:pPr>
        <w:ind w:left="2160" w:hanging="180"/>
      </w:pPr>
    </w:lvl>
    <w:lvl w:ilvl="3" w:tplc="6F244A5E" w:tentative="1">
      <w:start w:val="1"/>
      <w:numFmt w:val="decimal"/>
      <w:lvlText w:val="%4."/>
      <w:lvlJc w:val="left"/>
      <w:pPr>
        <w:ind w:left="2880" w:hanging="360"/>
      </w:pPr>
    </w:lvl>
    <w:lvl w:ilvl="4" w:tplc="6E369E2E" w:tentative="1">
      <w:start w:val="1"/>
      <w:numFmt w:val="lowerLetter"/>
      <w:lvlText w:val="%5."/>
      <w:lvlJc w:val="left"/>
      <w:pPr>
        <w:ind w:left="3600" w:hanging="360"/>
      </w:pPr>
    </w:lvl>
    <w:lvl w:ilvl="5" w:tplc="DF1AA058" w:tentative="1">
      <w:start w:val="1"/>
      <w:numFmt w:val="lowerRoman"/>
      <w:lvlText w:val="%6."/>
      <w:lvlJc w:val="right"/>
      <w:pPr>
        <w:ind w:left="4320" w:hanging="180"/>
      </w:pPr>
    </w:lvl>
    <w:lvl w:ilvl="6" w:tplc="C1F2D6B0" w:tentative="1">
      <w:start w:val="1"/>
      <w:numFmt w:val="decimal"/>
      <w:lvlText w:val="%7."/>
      <w:lvlJc w:val="left"/>
      <w:pPr>
        <w:ind w:left="5040" w:hanging="360"/>
      </w:pPr>
    </w:lvl>
    <w:lvl w:ilvl="7" w:tplc="9942276E" w:tentative="1">
      <w:start w:val="1"/>
      <w:numFmt w:val="lowerLetter"/>
      <w:lvlText w:val="%8."/>
      <w:lvlJc w:val="left"/>
      <w:pPr>
        <w:ind w:left="5760" w:hanging="360"/>
      </w:pPr>
    </w:lvl>
    <w:lvl w:ilvl="8" w:tplc="3078DD6E" w:tentative="1">
      <w:start w:val="1"/>
      <w:numFmt w:val="lowerRoman"/>
      <w:lvlText w:val="%9."/>
      <w:lvlJc w:val="right"/>
      <w:pPr>
        <w:ind w:left="6480" w:hanging="180"/>
      </w:pPr>
    </w:lvl>
  </w:abstractNum>
  <w:num w:numId="1" w16cid:durableId="1281448220">
    <w:abstractNumId w:val="13"/>
  </w:num>
  <w:num w:numId="2" w16cid:durableId="315231448">
    <w:abstractNumId w:val="27"/>
  </w:num>
  <w:num w:numId="3" w16cid:durableId="590549117">
    <w:abstractNumId w:val="11"/>
  </w:num>
  <w:num w:numId="4" w16cid:durableId="105658278">
    <w:abstractNumId w:val="32"/>
  </w:num>
  <w:num w:numId="5" w16cid:durableId="254438214">
    <w:abstractNumId w:val="22"/>
  </w:num>
  <w:num w:numId="6" w16cid:durableId="1550148495">
    <w:abstractNumId w:val="35"/>
  </w:num>
  <w:num w:numId="7" w16cid:durableId="1914119372">
    <w:abstractNumId w:val="48"/>
  </w:num>
  <w:num w:numId="8" w16cid:durableId="260528008">
    <w:abstractNumId w:val="47"/>
  </w:num>
  <w:num w:numId="9" w16cid:durableId="486939497">
    <w:abstractNumId w:val="46"/>
  </w:num>
  <w:num w:numId="10" w16cid:durableId="437677330">
    <w:abstractNumId w:val="44"/>
  </w:num>
  <w:num w:numId="11" w16cid:durableId="1074203394">
    <w:abstractNumId w:val="21"/>
  </w:num>
  <w:num w:numId="12" w16cid:durableId="519785841">
    <w:abstractNumId w:val="9"/>
  </w:num>
  <w:num w:numId="13" w16cid:durableId="1465193403">
    <w:abstractNumId w:val="26"/>
  </w:num>
  <w:num w:numId="14" w16cid:durableId="411316829">
    <w:abstractNumId w:val="19"/>
  </w:num>
  <w:num w:numId="15" w16cid:durableId="1874075299">
    <w:abstractNumId w:val="3"/>
  </w:num>
  <w:num w:numId="16" w16cid:durableId="2028869773">
    <w:abstractNumId w:val="10"/>
  </w:num>
  <w:num w:numId="17" w16cid:durableId="1168442044">
    <w:abstractNumId w:val="38"/>
  </w:num>
  <w:num w:numId="18" w16cid:durableId="2129929434">
    <w:abstractNumId w:val="6"/>
  </w:num>
  <w:num w:numId="19" w16cid:durableId="1303123493">
    <w:abstractNumId w:val="16"/>
  </w:num>
  <w:num w:numId="20" w16cid:durableId="958338805">
    <w:abstractNumId w:val="25"/>
  </w:num>
  <w:num w:numId="21" w16cid:durableId="777867602">
    <w:abstractNumId w:val="24"/>
  </w:num>
  <w:num w:numId="22" w16cid:durableId="650788016">
    <w:abstractNumId w:val="43"/>
  </w:num>
  <w:num w:numId="23" w16cid:durableId="1007636409">
    <w:abstractNumId w:val="4"/>
  </w:num>
  <w:num w:numId="24" w16cid:durableId="1334189655">
    <w:abstractNumId w:val="37"/>
  </w:num>
  <w:num w:numId="25" w16cid:durableId="1661733895">
    <w:abstractNumId w:val="17"/>
  </w:num>
  <w:num w:numId="26" w16cid:durableId="1357077939">
    <w:abstractNumId w:val="30"/>
  </w:num>
  <w:num w:numId="27" w16cid:durableId="394740381">
    <w:abstractNumId w:val="42"/>
  </w:num>
  <w:num w:numId="28" w16cid:durableId="1545169951">
    <w:abstractNumId w:val="12"/>
  </w:num>
  <w:num w:numId="29" w16cid:durableId="879586717">
    <w:abstractNumId w:val="40"/>
  </w:num>
  <w:num w:numId="30" w16cid:durableId="914899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362148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2" w16cid:durableId="1132138768">
    <w:abstractNumId w:val="34"/>
    <w:lvlOverride w:ilvl="0">
      <w:startOverride w:val="1"/>
    </w:lvlOverride>
    <w:lvlOverride w:ilvl="1"/>
    <w:lvlOverride w:ilvl="2"/>
    <w:lvlOverride w:ilvl="3"/>
    <w:lvlOverride w:ilvl="4"/>
    <w:lvlOverride w:ilvl="5"/>
    <w:lvlOverride w:ilvl="6"/>
    <w:lvlOverride w:ilvl="7"/>
    <w:lvlOverride w:ilvl="8"/>
  </w:num>
  <w:num w:numId="33" w16cid:durableId="1132871290">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4" w16cid:durableId="2012074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8677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98200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0150275">
    <w:abstractNumId w:val="31"/>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5"/>
    </w:lvlOverride>
    <w:lvlOverride w:ilvl="7">
      <w:startOverride w:val="1"/>
    </w:lvlOverride>
    <w:lvlOverride w:ilvl="8">
      <w:startOverride w:val="1"/>
    </w:lvlOverride>
  </w:num>
  <w:num w:numId="38" w16cid:durableId="1050962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2472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429279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0868944">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4275572">
    <w:abstractNumId w:val="39"/>
    <w:lvlOverride w:ilvl="0">
      <w:startOverride w:val="1"/>
    </w:lvlOverride>
    <w:lvlOverride w:ilvl="1">
      <w:startOverride w:val="6"/>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9383521">
    <w:abstractNumId w:val="5"/>
  </w:num>
  <w:num w:numId="44" w16cid:durableId="299633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1112762">
    <w:abstractNumId w:val="41"/>
  </w:num>
  <w:num w:numId="46" w16cid:durableId="975716059">
    <w:abstractNumId w:val="7"/>
  </w:num>
  <w:num w:numId="47" w16cid:durableId="612370836">
    <w:abstractNumId w:val="8"/>
  </w:num>
  <w:num w:numId="48" w16cid:durableId="1716268219">
    <w:abstractNumId w:val="49"/>
  </w:num>
  <w:num w:numId="49" w16cid:durableId="700277885">
    <w:abstractNumId w:val="28"/>
  </w:num>
  <w:num w:numId="50" w16cid:durableId="2014450995">
    <w:abstractNumId w:val="0"/>
  </w:num>
  <w:num w:numId="51" w16cid:durableId="144515510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 Approved" w:val="02/03/2026"/>
    <w:docVar w:name="Date Created" w:val="11/10/2025"/>
    <w:docVar w:name="Department(s)" w:val="{ Affected Department(s) }"/>
    <w:docVar w:name="dgnword-docGUID" w:val="{06F098C6-D62E-4617-8599-1848D4FDCC5E}"/>
    <w:docVar w:name="dgnword-eventsink" w:val="1972430982736"/>
    <w:docVar w:name="Document Title" w:val="Controlled Substances Narcotics / Opioids Scheduled Drugs MEDS 027"/>
    <w:docVar w:name="Keywords" w:val="Medication Manual"/>
    <w:docVar w:name="Link URL" w:val="https://sdcountyphn.policytech.com/"/>
    <w:docVar w:name="Original Creation Date" w:val="09/23/2014"/>
    <w:docVar w:name="PO Job Title" w:val="Edgemoor Pharmacy Manager"/>
    <w:docVar w:name="Reference #" w:val="{ Reference # }"/>
    <w:docVar w:name="Supersedes" w:val="v.20 Controlled Substances Narcotics / Opioids Scheduled Drugs MEDS 027"/>
  </w:docVars>
  <w:rsids>
    <w:rsidRoot w:val="001022E5"/>
    <w:rsid w:val="000061D6"/>
    <w:rsid w:val="00006FDD"/>
    <w:rsid w:val="00027426"/>
    <w:rsid w:val="00035B69"/>
    <w:rsid w:val="00042289"/>
    <w:rsid w:val="00042708"/>
    <w:rsid w:val="00056DEB"/>
    <w:rsid w:val="00062868"/>
    <w:rsid w:val="000A391A"/>
    <w:rsid w:val="000C41A4"/>
    <w:rsid w:val="001022E5"/>
    <w:rsid w:val="00115F89"/>
    <w:rsid w:val="001415CB"/>
    <w:rsid w:val="00141691"/>
    <w:rsid w:val="00144A2F"/>
    <w:rsid w:val="00160C43"/>
    <w:rsid w:val="00171431"/>
    <w:rsid w:val="001740CD"/>
    <w:rsid w:val="00180923"/>
    <w:rsid w:val="001C567A"/>
    <w:rsid w:val="001D329F"/>
    <w:rsid w:val="001F78D5"/>
    <w:rsid w:val="002273E0"/>
    <w:rsid w:val="0024000A"/>
    <w:rsid w:val="00255EB0"/>
    <w:rsid w:val="00262D56"/>
    <w:rsid w:val="002745F5"/>
    <w:rsid w:val="002C2365"/>
    <w:rsid w:val="002D1F41"/>
    <w:rsid w:val="002D68A7"/>
    <w:rsid w:val="002E6C96"/>
    <w:rsid w:val="002E7108"/>
    <w:rsid w:val="002F17AB"/>
    <w:rsid w:val="002F7167"/>
    <w:rsid w:val="00345DEF"/>
    <w:rsid w:val="00366FEB"/>
    <w:rsid w:val="003A2FBF"/>
    <w:rsid w:val="003B49AA"/>
    <w:rsid w:val="003B4F64"/>
    <w:rsid w:val="003C2EFF"/>
    <w:rsid w:val="003E7599"/>
    <w:rsid w:val="003E7778"/>
    <w:rsid w:val="003F6762"/>
    <w:rsid w:val="004323FB"/>
    <w:rsid w:val="00436DCA"/>
    <w:rsid w:val="00444D4C"/>
    <w:rsid w:val="004742E1"/>
    <w:rsid w:val="004910D6"/>
    <w:rsid w:val="00492A24"/>
    <w:rsid w:val="00494F46"/>
    <w:rsid w:val="004A3133"/>
    <w:rsid w:val="004B2F71"/>
    <w:rsid w:val="004C5B91"/>
    <w:rsid w:val="004C6054"/>
    <w:rsid w:val="004D6453"/>
    <w:rsid w:val="004D65D1"/>
    <w:rsid w:val="00511C43"/>
    <w:rsid w:val="00522A04"/>
    <w:rsid w:val="005317CA"/>
    <w:rsid w:val="00542B1E"/>
    <w:rsid w:val="00542D47"/>
    <w:rsid w:val="005437FE"/>
    <w:rsid w:val="00554EFE"/>
    <w:rsid w:val="0055514F"/>
    <w:rsid w:val="00563387"/>
    <w:rsid w:val="00590E25"/>
    <w:rsid w:val="00594AFD"/>
    <w:rsid w:val="005B374B"/>
    <w:rsid w:val="005C1FB2"/>
    <w:rsid w:val="005C61F4"/>
    <w:rsid w:val="005D7DF2"/>
    <w:rsid w:val="005F058D"/>
    <w:rsid w:val="005F7FCE"/>
    <w:rsid w:val="006066CC"/>
    <w:rsid w:val="0061121B"/>
    <w:rsid w:val="00611400"/>
    <w:rsid w:val="006167DD"/>
    <w:rsid w:val="00622A32"/>
    <w:rsid w:val="00622EE1"/>
    <w:rsid w:val="00654FE8"/>
    <w:rsid w:val="00657E68"/>
    <w:rsid w:val="00686812"/>
    <w:rsid w:val="0068762D"/>
    <w:rsid w:val="006A1155"/>
    <w:rsid w:val="006B369A"/>
    <w:rsid w:val="006D60E4"/>
    <w:rsid w:val="006E745C"/>
    <w:rsid w:val="006F21EB"/>
    <w:rsid w:val="00706562"/>
    <w:rsid w:val="00731D9C"/>
    <w:rsid w:val="007407B4"/>
    <w:rsid w:val="00747604"/>
    <w:rsid w:val="0075162F"/>
    <w:rsid w:val="00751DB2"/>
    <w:rsid w:val="00752794"/>
    <w:rsid w:val="00754608"/>
    <w:rsid w:val="00764C55"/>
    <w:rsid w:val="00767751"/>
    <w:rsid w:val="007874EA"/>
    <w:rsid w:val="00792F53"/>
    <w:rsid w:val="007A18B2"/>
    <w:rsid w:val="007A3832"/>
    <w:rsid w:val="007C0F64"/>
    <w:rsid w:val="007F0429"/>
    <w:rsid w:val="007F4F40"/>
    <w:rsid w:val="007F5FC9"/>
    <w:rsid w:val="007F729E"/>
    <w:rsid w:val="00821539"/>
    <w:rsid w:val="00825E0D"/>
    <w:rsid w:val="00827D69"/>
    <w:rsid w:val="008320C5"/>
    <w:rsid w:val="00874911"/>
    <w:rsid w:val="00894682"/>
    <w:rsid w:val="008B3C69"/>
    <w:rsid w:val="008B4988"/>
    <w:rsid w:val="008B6E97"/>
    <w:rsid w:val="008C2837"/>
    <w:rsid w:val="008C49D1"/>
    <w:rsid w:val="008D0748"/>
    <w:rsid w:val="008D075A"/>
    <w:rsid w:val="008F7073"/>
    <w:rsid w:val="0091159B"/>
    <w:rsid w:val="00920C90"/>
    <w:rsid w:val="00920F4C"/>
    <w:rsid w:val="00932163"/>
    <w:rsid w:val="0095174F"/>
    <w:rsid w:val="00953681"/>
    <w:rsid w:val="009552CF"/>
    <w:rsid w:val="00955F58"/>
    <w:rsid w:val="00975CFF"/>
    <w:rsid w:val="00976C21"/>
    <w:rsid w:val="00982C9E"/>
    <w:rsid w:val="00985305"/>
    <w:rsid w:val="0099494F"/>
    <w:rsid w:val="009B68E4"/>
    <w:rsid w:val="009B787A"/>
    <w:rsid w:val="009D3FF1"/>
    <w:rsid w:val="009D7390"/>
    <w:rsid w:val="009E5065"/>
    <w:rsid w:val="00A04973"/>
    <w:rsid w:val="00A2251E"/>
    <w:rsid w:val="00A26F78"/>
    <w:rsid w:val="00A27F53"/>
    <w:rsid w:val="00A4324C"/>
    <w:rsid w:val="00A57356"/>
    <w:rsid w:val="00A606A4"/>
    <w:rsid w:val="00AA22EA"/>
    <w:rsid w:val="00AA45AC"/>
    <w:rsid w:val="00AB0224"/>
    <w:rsid w:val="00AC450D"/>
    <w:rsid w:val="00AD113B"/>
    <w:rsid w:val="00AE0289"/>
    <w:rsid w:val="00AE0B7D"/>
    <w:rsid w:val="00B05101"/>
    <w:rsid w:val="00B11862"/>
    <w:rsid w:val="00B1245D"/>
    <w:rsid w:val="00B222C8"/>
    <w:rsid w:val="00B416AF"/>
    <w:rsid w:val="00B41EFF"/>
    <w:rsid w:val="00B50D5F"/>
    <w:rsid w:val="00B50DCC"/>
    <w:rsid w:val="00B53994"/>
    <w:rsid w:val="00B619F9"/>
    <w:rsid w:val="00B64DE2"/>
    <w:rsid w:val="00B7459D"/>
    <w:rsid w:val="00B80025"/>
    <w:rsid w:val="00B849B3"/>
    <w:rsid w:val="00BA71C9"/>
    <w:rsid w:val="00BA7F56"/>
    <w:rsid w:val="00BB59A3"/>
    <w:rsid w:val="00BC02F0"/>
    <w:rsid w:val="00BC0A33"/>
    <w:rsid w:val="00C251BB"/>
    <w:rsid w:val="00C43C43"/>
    <w:rsid w:val="00C52607"/>
    <w:rsid w:val="00C644C2"/>
    <w:rsid w:val="00C8565C"/>
    <w:rsid w:val="00C8647B"/>
    <w:rsid w:val="00CA7217"/>
    <w:rsid w:val="00CD4549"/>
    <w:rsid w:val="00CE199D"/>
    <w:rsid w:val="00CF056D"/>
    <w:rsid w:val="00D062E1"/>
    <w:rsid w:val="00D15534"/>
    <w:rsid w:val="00D40F4B"/>
    <w:rsid w:val="00D575B3"/>
    <w:rsid w:val="00DA1124"/>
    <w:rsid w:val="00DA1A9A"/>
    <w:rsid w:val="00DF5ADB"/>
    <w:rsid w:val="00DF5D8A"/>
    <w:rsid w:val="00DF7B41"/>
    <w:rsid w:val="00E00ECE"/>
    <w:rsid w:val="00E03B9A"/>
    <w:rsid w:val="00E1569D"/>
    <w:rsid w:val="00E21BC8"/>
    <w:rsid w:val="00E43086"/>
    <w:rsid w:val="00E604E5"/>
    <w:rsid w:val="00E92D6E"/>
    <w:rsid w:val="00EB0D84"/>
    <w:rsid w:val="00EC0EB3"/>
    <w:rsid w:val="00EC4855"/>
    <w:rsid w:val="00EC5695"/>
    <w:rsid w:val="00EF36F8"/>
    <w:rsid w:val="00F25246"/>
    <w:rsid w:val="00F308B9"/>
    <w:rsid w:val="00F3125F"/>
    <w:rsid w:val="00F35F9B"/>
    <w:rsid w:val="00F5008F"/>
    <w:rsid w:val="00F868A6"/>
    <w:rsid w:val="00F93A96"/>
    <w:rsid w:val="00F97203"/>
    <w:rsid w:val="00FA25FD"/>
    <w:rsid w:val="00FB03BC"/>
    <w:rsid w:val="00FE5584"/>
    <w:rsid w:val="00FF0588"/>
    <w:rsid w:val="00FF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63205E"/>
  <w15:docId w15:val="{BDCC42AD-4E90-47E7-8A55-FC4C28D0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8"/>
    </w:rPr>
  </w:style>
  <w:style w:type="paragraph" w:styleId="Heading2">
    <w:name w:val="heading 2"/>
    <w:basedOn w:val="Normal"/>
    <w:next w:val="Normal"/>
    <w:qFormat/>
    <w:pPr>
      <w:keepNext/>
      <w:outlineLvl w:val="1"/>
    </w:pPr>
    <w:rPr>
      <w:sz w:val="20"/>
    </w:rPr>
  </w:style>
  <w:style w:type="paragraph" w:styleId="Heading3">
    <w:name w:val="heading 3"/>
    <w:basedOn w:val="Normal"/>
    <w:next w:val="Normal"/>
    <w:qFormat/>
    <w:pPr>
      <w:keepNext/>
      <w:jc w:val="center"/>
      <w:outlineLvl w:val="2"/>
    </w:pPr>
    <w:rPr>
      <w:rFonts w:ascii="Arial" w:hAnsi="Arial" w:cs="Arial"/>
      <w:sz w:val="20"/>
    </w:rPr>
  </w:style>
  <w:style w:type="paragraph" w:styleId="Heading4">
    <w:name w:val="heading 4"/>
    <w:basedOn w:val="Normal"/>
    <w:next w:val="Normal"/>
    <w:qFormat/>
    <w:pPr>
      <w:keepNext/>
      <w:jc w:val="center"/>
      <w:outlineLvl w:val="3"/>
    </w:pPr>
    <w:rPr>
      <w:rFonts w:ascii="Arial" w:hAnsi="Arial" w:cs="Arial"/>
      <w:sz w:val="20"/>
      <w:u w:val="single"/>
    </w:rPr>
  </w:style>
  <w:style w:type="paragraph" w:styleId="Heading5">
    <w:name w:val="heading 5"/>
    <w:basedOn w:val="Normal"/>
    <w:next w:val="Normal"/>
    <w:qFormat/>
    <w:pPr>
      <w:keepNext/>
      <w:ind w:left="2040"/>
      <w:outlineLvl w:val="4"/>
    </w:pPr>
    <w:rPr>
      <w:rFonts w:ascii="Arial" w:hAnsi="Arial" w:cs="Arial"/>
      <w:b/>
      <w:bCs/>
    </w:rPr>
  </w:style>
  <w:style w:type="paragraph" w:styleId="Heading6">
    <w:name w:val="heading 6"/>
    <w:basedOn w:val="Normal"/>
    <w:next w:val="Normal"/>
    <w:qFormat/>
    <w:pPr>
      <w:keepNext/>
      <w:ind w:left="360"/>
      <w:outlineLvl w:val="5"/>
    </w:pPr>
    <w:rPr>
      <w:rFonts w:ascii="Arial" w:hAnsi="Arial" w:cs="Arial"/>
      <w:b/>
      <w:bCs/>
    </w:rPr>
  </w:style>
  <w:style w:type="paragraph" w:styleId="Heading7">
    <w:name w:val="heading 7"/>
    <w:basedOn w:val="Normal"/>
    <w:next w:val="Normal"/>
    <w:qFormat/>
    <w:pPr>
      <w:keepNext/>
      <w:jc w:val="both"/>
      <w:outlineLvl w:val="6"/>
    </w:pPr>
    <w:rPr>
      <w:rFonts w:ascii="Arial" w:hAnsi="Arial" w:cs="Arial"/>
      <w:b/>
    </w:rPr>
  </w:style>
  <w:style w:type="paragraph" w:styleId="Heading8">
    <w:name w:val="heading 8"/>
    <w:basedOn w:val="Normal"/>
    <w:next w:val="Normal"/>
    <w:qFormat/>
    <w:pPr>
      <w:keepNext/>
      <w:tabs>
        <w:tab w:val="num" w:pos="780"/>
      </w:tabs>
      <w:ind w:left="780" w:hanging="360"/>
      <w:outlineLvl w:val="7"/>
    </w:pPr>
    <w:rPr>
      <w:rFonts w:ascii="Arial" w:hAnsi="Arial" w:cs="Arial"/>
      <w:b/>
      <w:bCs/>
    </w:rPr>
  </w:style>
  <w:style w:type="paragraph" w:styleId="Heading9">
    <w:name w:val="heading 9"/>
    <w:basedOn w:val="Normal"/>
    <w:next w:val="Normal"/>
    <w:qFormat/>
    <w:pPr>
      <w:keepNext/>
      <w:numPr>
        <w:numId w:val="1"/>
      </w:numPr>
      <w:outlineLvl w:val="8"/>
    </w:pPr>
    <w:rPr>
      <w:rFonts w:ascii="Arial" w:hAnsi="Arial" w:cs="Arial"/>
      <w:b/>
      <w:bCs/>
      <w:color w:val="FF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rPr>
  </w:style>
  <w:style w:type="paragraph" w:styleId="Header">
    <w:name w:val="header"/>
    <w:basedOn w:val="Normal"/>
    <w:link w:val="HeaderChar"/>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rFonts w:ascii="One Stroke Script LET" w:hAnsi="One Stroke Script LET" w:cs="Arial"/>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2">
    <w:name w:val="Body Text Indent 2"/>
    <w:basedOn w:val="Normal"/>
    <w:pPr>
      <w:ind w:left="2160"/>
    </w:pPr>
    <w:rPr>
      <w:rFonts w:ascii="Arial" w:hAnsi="Arial" w:cs="Arial"/>
      <w:color w:val="FF0000"/>
    </w:rPr>
  </w:style>
  <w:style w:type="paragraph" w:styleId="BodyTextIndent3">
    <w:name w:val="Body Text Indent 3"/>
    <w:basedOn w:val="Normal"/>
    <w:pPr>
      <w:tabs>
        <w:tab w:val="left" w:pos="2400"/>
      </w:tabs>
      <w:ind w:left="2400"/>
    </w:pPr>
    <w:rPr>
      <w:rFonts w:ascii="Arial" w:hAnsi="Arial" w:cs="Arial"/>
      <w:color w:val="FF0000"/>
    </w:rPr>
  </w:style>
  <w:style w:type="paragraph" w:styleId="BodyText">
    <w:name w:val="Body Text"/>
    <w:aliases w:val="Ctrl+1"/>
    <w:basedOn w:val="Normal"/>
    <w:pPr>
      <w:jc w:val="center"/>
    </w:pPr>
    <w:rPr>
      <w:rFonts w:ascii="Arial" w:hAnsi="Arial" w:cs="Arial"/>
    </w:rPr>
  </w:style>
  <w:style w:type="paragraph" w:styleId="BodyText2">
    <w:name w:val="Body Text 2"/>
    <w:basedOn w:val="Normal"/>
    <w:rPr>
      <w:rFonts w:ascii="Arial" w:hAnsi="Arial" w:cs="Arial"/>
      <w:sz w:val="20"/>
    </w:rPr>
  </w:style>
  <w:style w:type="character" w:styleId="FollowedHyperlink">
    <w:name w:val="FollowedHyperlink"/>
    <w:rPr>
      <w:color w:val="800080"/>
      <w:u w:val="single"/>
    </w:rPr>
  </w:style>
  <w:style w:type="paragraph" w:styleId="Subtitle">
    <w:name w:val="Subtitle"/>
    <w:basedOn w:val="Normal"/>
    <w:qFormat/>
    <w:pPr>
      <w:shd w:val="pct5" w:color="auto" w:fill="FFFFFF"/>
      <w:jc w:val="center"/>
    </w:pPr>
    <w:rPr>
      <w:rFonts w:ascii="Arial" w:hAnsi="Arial"/>
      <w:b/>
      <w:i/>
      <w:szCs w:val="20"/>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Lucida Grande" w:hAnsi="Lucida Grande"/>
      <w:sz w:val="18"/>
      <w:szCs w:val="18"/>
    </w:rPr>
  </w:style>
  <w:style w:type="paragraph" w:styleId="Title">
    <w:name w:val="Title"/>
    <w:basedOn w:val="Normal"/>
    <w:link w:val="TitleChar"/>
    <w:qFormat/>
    <w:pPr>
      <w:jc w:val="center"/>
    </w:pPr>
    <w:rPr>
      <w:b/>
      <w:szCs w:val="20"/>
    </w:rPr>
  </w:style>
  <w:style w:type="character" w:customStyle="1" w:styleId="FooterChar">
    <w:name w:val="Footer Char"/>
    <w:link w:val="Footer"/>
    <w:uiPriority w:val="99"/>
    <w:rsid w:val="006969E3"/>
    <w:rPr>
      <w:sz w:val="24"/>
      <w:szCs w:val="24"/>
    </w:rPr>
  </w:style>
  <w:style w:type="character" w:styleId="CommentReference">
    <w:name w:val="annotation reference"/>
    <w:rsid w:val="001B5FC8"/>
    <w:rPr>
      <w:sz w:val="16"/>
      <w:szCs w:val="16"/>
    </w:rPr>
  </w:style>
  <w:style w:type="paragraph" w:styleId="CommentText">
    <w:name w:val="annotation text"/>
    <w:basedOn w:val="Normal"/>
    <w:link w:val="CommentTextChar"/>
    <w:rsid w:val="001B5FC8"/>
    <w:rPr>
      <w:sz w:val="20"/>
      <w:szCs w:val="20"/>
    </w:rPr>
  </w:style>
  <w:style w:type="character" w:customStyle="1" w:styleId="CommentTextChar">
    <w:name w:val="Comment Text Char"/>
    <w:basedOn w:val="DefaultParagraphFont"/>
    <w:link w:val="CommentText"/>
    <w:rsid w:val="001B5FC8"/>
  </w:style>
  <w:style w:type="paragraph" w:styleId="CommentSubject">
    <w:name w:val="annotation subject"/>
    <w:basedOn w:val="CommentText"/>
    <w:next w:val="CommentText"/>
    <w:link w:val="CommentSubjectChar"/>
    <w:rsid w:val="001B5FC8"/>
    <w:rPr>
      <w:b/>
      <w:bCs/>
    </w:rPr>
  </w:style>
  <w:style w:type="character" w:customStyle="1" w:styleId="CommentSubjectChar">
    <w:name w:val="Comment Subject Char"/>
    <w:link w:val="CommentSubject"/>
    <w:rsid w:val="001B5FC8"/>
    <w:rPr>
      <w:b/>
      <w:bCs/>
    </w:rPr>
  </w:style>
  <w:style w:type="paragraph" w:styleId="ListParagraph">
    <w:name w:val="List Paragraph"/>
    <w:basedOn w:val="Normal"/>
    <w:uiPriority w:val="34"/>
    <w:qFormat/>
    <w:rsid w:val="001631D3"/>
    <w:pPr>
      <w:ind w:left="720"/>
    </w:pPr>
  </w:style>
  <w:style w:type="character" w:customStyle="1" w:styleId="TitleChar">
    <w:name w:val="Title Char"/>
    <w:link w:val="Title"/>
    <w:rsid w:val="00DE28E5"/>
    <w:rPr>
      <w:b/>
      <w:sz w:val="24"/>
    </w:rPr>
  </w:style>
  <w:style w:type="paragraph" w:styleId="Revision">
    <w:name w:val="Revision"/>
    <w:hidden/>
    <w:uiPriority w:val="99"/>
    <w:semiHidden/>
    <w:rsid w:val="00291A58"/>
    <w:rPr>
      <w:sz w:val="24"/>
      <w:szCs w:val="24"/>
    </w:rPr>
  </w:style>
  <w:style w:type="table" w:styleId="TableGrid">
    <w:name w:val="Table Grid"/>
    <w:basedOn w:val="TableNormal"/>
    <w:rsid w:val="0052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E24A8"/>
    <w:rPr>
      <w:sz w:val="24"/>
      <w:szCs w:val="24"/>
    </w:rPr>
  </w:style>
  <w:style w:type="paragraph" w:styleId="NormalWeb">
    <w:name w:val="Normal (Web)"/>
    <w:basedOn w:val="Normal"/>
    <w:uiPriority w:val="99"/>
    <w:unhideWhenUsed/>
    <w:rsid w:val="001856F4"/>
    <w:pPr>
      <w:spacing w:before="100" w:beforeAutospacing="1" w:after="100" w:afterAutospacing="1"/>
    </w:pPr>
    <w:rPr>
      <w:rFonts w:eastAsia="Calibri"/>
    </w:rPr>
  </w:style>
  <w:style w:type="paragraph" w:customStyle="1" w:styleId="Default">
    <w:name w:val="Default"/>
    <w:rsid w:val="00873587"/>
    <w:pPr>
      <w:autoSpaceDE w:val="0"/>
      <w:autoSpaceDN w:val="0"/>
      <w:adjustRightInd w:val="0"/>
    </w:pPr>
    <w:rPr>
      <w:rFonts w:ascii="Calibri" w:hAnsi="Calibri" w:cs="Calibri"/>
      <w:color w:val="000000"/>
      <w:sz w:val="24"/>
      <w:szCs w:val="24"/>
    </w:rPr>
  </w:style>
  <w:style w:type="character" w:styleId="Hashtag">
    <w:name w:val="Hashtag"/>
    <w:uiPriority w:val="99"/>
    <w:semiHidden/>
    <w:unhideWhenUsed/>
    <w:rsid w:val="00E604E5"/>
    <w:rPr>
      <w:color w:val="605E5C"/>
      <w:shd w:val="clear" w:color="auto" w:fill="E1DFDD"/>
    </w:rPr>
  </w:style>
  <w:style w:type="character" w:styleId="UnresolvedMention">
    <w:name w:val="Unresolved Mention"/>
    <w:basedOn w:val="DefaultParagraphFont"/>
    <w:uiPriority w:val="99"/>
    <w:semiHidden/>
    <w:unhideWhenUsed/>
    <w:rsid w:val="00115F89"/>
    <w:rPr>
      <w:color w:val="605E5C"/>
      <w:shd w:val="clear" w:color="auto" w:fill="E1DFDD"/>
    </w:rPr>
  </w:style>
  <w:style w:type="character" w:customStyle="1" w:styleId="cf01">
    <w:name w:val="cf01"/>
    <w:basedOn w:val="DefaultParagraphFont"/>
    <w:rsid w:val="009B68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countyphn.policytech.com/docview/?app=pt&amp;source=doclink&amp;docid=30209" TargetMode="External"/><Relationship Id="rId18" Type="http://schemas.openxmlformats.org/officeDocument/2006/relationships/hyperlink" Target="https://sdcountyphn.policytech.com/docview/?docid=29639&amp;app=pt&amp;source=doclink" TargetMode="External"/><Relationship Id="rId26" Type="http://schemas.openxmlformats.org/officeDocument/2006/relationships/hyperlink" Target="https://sdcountyphn.policytech.com/docview/?docid=28677&amp;app=pt&amp;source=doclink" TargetMode="External"/><Relationship Id="rId39" Type="http://schemas.openxmlformats.org/officeDocument/2006/relationships/header" Target="header2.xml"/><Relationship Id="rId21" Type="http://schemas.openxmlformats.org/officeDocument/2006/relationships/hyperlink" Target="https://sdcountyphn.policytech.com/docview/?docid=30231&amp;app=pt&amp;source=doclink" TargetMode="External"/><Relationship Id="rId34" Type="http://schemas.openxmlformats.org/officeDocument/2006/relationships/hyperlink" Target="https://sdcountyphn.policytech.com/docview/?docid=26012&amp;app=pt&amp;source=doclin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dcountyphn.policytech.com/docview/?app=pt&amp;source=doclink&amp;docid=30218" TargetMode="External"/><Relationship Id="rId20" Type="http://schemas.openxmlformats.org/officeDocument/2006/relationships/hyperlink" Target="https://sdcountyphn.policytech.com/docview/?docid=29680&amp;app=pt&amp;source=doclink" TargetMode="External"/><Relationship Id="rId29" Type="http://schemas.openxmlformats.org/officeDocument/2006/relationships/hyperlink" Target="http://insite.sdcounty.ca.gov/csg/pc/Documents/bpa_557198_referencesheet.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countyphn.policytech.com/docview/?docid=28633&amp;app=pt&amp;source=doclink" TargetMode="External"/><Relationship Id="rId24" Type="http://schemas.openxmlformats.org/officeDocument/2006/relationships/hyperlink" Target="https://sdcountyphn.policytech.com/docview/?docid=24498&amp;app=pt&amp;source=doclink" TargetMode="External"/><Relationship Id="rId32" Type="http://schemas.openxmlformats.org/officeDocument/2006/relationships/hyperlink" Target="https://sdcountyphn.policytech.com/docview/?docid=29562&amp;app=pt&amp;source=doclink" TargetMode="External"/><Relationship Id="rId37" Type="http://schemas.openxmlformats.org/officeDocument/2006/relationships/hyperlink" Target="https://sdcountyphn.policytech.com/docview/?docid=25726&amp;app=pt&amp;source=doclin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dcountyphn.policytech.com/docview/?docid=29675&amp;app=pt&amp;source=doclink" TargetMode="External"/><Relationship Id="rId23" Type="http://schemas.openxmlformats.org/officeDocument/2006/relationships/hyperlink" Target="https://sdcountyphn.policytech.com/docview/?docid=24498&amp;app=pt&amp;source=doclink" TargetMode="External"/><Relationship Id="rId28" Type="http://schemas.openxmlformats.org/officeDocument/2006/relationships/hyperlink" Target="http://insite.sdcounty.ca.gov/csg/pc/Lists/dpc_cw/Allitemsg.aspx" TargetMode="External"/><Relationship Id="rId36" Type="http://schemas.openxmlformats.org/officeDocument/2006/relationships/hyperlink" Target="https://sdcountyphn.policytech.com/docview/?docid=27205&amp;app=pt&amp;source=doclink" TargetMode="External"/><Relationship Id="rId10" Type="http://schemas.openxmlformats.org/officeDocument/2006/relationships/endnotes" Target="endnotes.xml"/><Relationship Id="rId19" Type="http://schemas.openxmlformats.org/officeDocument/2006/relationships/hyperlink" Target="https://sdcountyphn.policytech.com/docview/?docid=29675&amp;app=pt&amp;source=doclink" TargetMode="External"/><Relationship Id="rId31" Type="http://schemas.openxmlformats.org/officeDocument/2006/relationships/hyperlink" Target="https://sdcountyphn.policytech.com/docview/?docid=24498&amp;app=pt&amp;source=doc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countyphn.policytech.com/docview/?app=pt&amp;source=doclink&amp;docid=29977" TargetMode="External"/><Relationship Id="rId22" Type="http://schemas.openxmlformats.org/officeDocument/2006/relationships/hyperlink" Target="https://sdcountyphn.policytech.com/docview/?docid=26511&amp;app=pt&amp;source=doclink" TargetMode="External"/><Relationship Id="rId27" Type="http://schemas.openxmlformats.org/officeDocument/2006/relationships/hyperlink" Target="https://sdcountyphn.policytech.com/docview/?docid=30129&amp;app=pt&amp;source=doclink" TargetMode="External"/><Relationship Id="rId30" Type="http://schemas.openxmlformats.org/officeDocument/2006/relationships/hyperlink" Target="https://www.deadiversion.usdoj.gov/GDP/(DEA-DC-051)(EO-DEA144)Spilled_Methadone_Guidance_Final.pdf" TargetMode="External"/><Relationship Id="rId35" Type="http://schemas.openxmlformats.org/officeDocument/2006/relationships/hyperlink" Target="https://sdcountyphn.policytech.com/docview/?docid=23230&amp;app=pt&amp;source=doclink"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dcountyphn.policytech.com/docview/?docid=16338&amp;app=pt&amp;source=doclink" TargetMode="External"/><Relationship Id="rId17" Type="http://schemas.openxmlformats.org/officeDocument/2006/relationships/hyperlink" Target="https://sdcountyphn.policytech.com/docview/?docid=30231&amp;app=pt&amp;source=doclink" TargetMode="External"/><Relationship Id="rId25" Type="http://schemas.openxmlformats.org/officeDocument/2006/relationships/hyperlink" Target="https://sdcountyphn.policytech.com/docview/?docid=30265&amp;app=pt&amp;source=doclink" TargetMode="External"/><Relationship Id="rId33" Type="http://schemas.openxmlformats.org/officeDocument/2006/relationships/hyperlink" Target="https://sdcountyphn.policytech.com/docview/?docid=23701&amp;app=pt&amp;source=doclink"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BCF43AC004E4BB61CA5FB52C024FB" ma:contentTypeVersion="1" ma:contentTypeDescription="Create a new document." ma:contentTypeScope="" ma:versionID="b1092c20ecbe455a5e371c3f34c3b89a">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A91B7-2A6C-494C-8DBF-420948606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022DC4-4B4F-4D78-9D21-F5798D0B0B53}">
  <ds:schemaRefs>
    <ds:schemaRef ds:uri="http://schemas.openxmlformats.org/officeDocument/2006/bibliography"/>
  </ds:schemaRefs>
</ds:datastoreItem>
</file>

<file path=customXml/itemProps3.xml><?xml version="1.0" encoding="utf-8"?>
<ds:datastoreItem xmlns:ds="http://schemas.openxmlformats.org/officeDocument/2006/customXml" ds:itemID="{AAAD738D-FD95-4FAA-95D4-C116F8260C22}">
  <ds:schemaRefs>
    <ds:schemaRef ds:uri="http://schemas.microsoft.com/office/2006/metadata/longProperties"/>
  </ds:schemaRefs>
</ds:datastoreItem>
</file>

<file path=customXml/itemProps4.xml><?xml version="1.0" encoding="utf-8"?>
<ds:datastoreItem xmlns:ds="http://schemas.openxmlformats.org/officeDocument/2006/customXml" ds:itemID="{E53B0B93-DE1B-4815-A464-B382896C1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4359</Words>
  <Characters>23836</Characters>
  <Application>Microsoft Office Word</Application>
  <DocSecurity>0</DocSecurity>
  <Lines>606</Lines>
  <Paragraphs>180</Paragraphs>
  <ScaleCrop>false</ScaleCrop>
  <HeadingPairs>
    <vt:vector size="2" baseType="variant">
      <vt:variant>
        <vt:lpstr>Title</vt:lpstr>
      </vt:variant>
      <vt:variant>
        <vt:i4>1</vt:i4>
      </vt:variant>
    </vt:vector>
  </HeadingPairs>
  <TitlesOfParts>
    <vt:vector size="1" baseType="lpstr">
      <vt:lpstr>County of San Diego</vt:lpstr>
    </vt:vector>
  </TitlesOfParts>
  <Company>County of San Diego</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dc:title>
  <dc:creator>Naputi</dc:creator>
  <cp:lastModifiedBy>Barrington, Valerie</cp:lastModifiedBy>
  <cp:revision>26</cp:revision>
  <cp:lastPrinted>2023-08-23T21:10:00Z</cp:lastPrinted>
  <dcterms:created xsi:type="dcterms:W3CDTF">2024-08-26T14:46:00Z</dcterms:created>
  <dcterms:modified xsi:type="dcterms:W3CDTF">2026-01-06T13:45:00Z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Lacaman, Mary Anne</vt:lpwstr>
  </property>
  <property fmtid="{D5CDD505-2E9C-101B-9397-08002B2CF9AE}" pid="3" name="display_urn:schemas-microsoft-com:office:office#Editor">
    <vt:lpwstr>Lacaman, Mary Anne</vt:lpwstr>
  </property>
  <property fmtid="{D5CDD505-2E9C-101B-9397-08002B2CF9AE}" pid="4" name="TemplateUrl">
    <vt:lpwstr/>
  </property>
  <property fmtid="{D5CDD505-2E9C-101B-9397-08002B2CF9AE}" pid="5" name="xd_ProgID">
    <vt:lpwstr/>
  </property>
</Properties>
</file>